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E2" w:rsidRDefault="003F74E2" w:rsidP="001C7033">
      <w:pPr>
        <w:autoSpaceDE w:val="0"/>
        <w:autoSpaceDN w:val="0"/>
        <w:adjustRightInd w:val="0"/>
        <w:spacing w:after="0" w:line="240" w:lineRule="auto"/>
        <w:rPr>
          <w:rFonts w:ascii="Futura Md BT" w:hAnsi="Futura Md BT" w:cs="Arial"/>
          <w:b/>
          <w:bCs/>
          <w:color w:val="221E1F"/>
          <w:sz w:val="24"/>
          <w:szCs w:val="24"/>
        </w:rPr>
      </w:pPr>
      <w:r>
        <w:rPr>
          <w:rFonts w:ascii="Futura Md BT" w:hAnsi="Futura Md BT" w:cs="Arial"/>
          <w:b/>
          <w:bCs/>
          <w:noProof/>
          <w:color w:val="221E1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949CD" wp14:editId="1C40E7A9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6572250" cy="257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83B71" id="Rectangle 20" o:spid="_x0000_s1026" style="position:absolute;margin-left:-18.75pt;margin-top:0;width:51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" fillcolor="#c00000" strokecolor="#c00000" strokeweight="2pt"/>
            </w:pict>
          </mc:Fallback>
        </mc:AlternateContent>
      </w:r>
    </w:p>
    <w:p w:rsidR="003F74E2" w:rsidRDefault="003F74E2" w:rsidP="001C7033">
      <w:pPr>
        <w:autoSpaceDE w:val="0"/>
        <w:autoSpaceDN w:val="0"/>
        <w:adjustRightInd w:val="0"/>
        <w:spacing w:after="0" w:line="240" w:lineRule="auto"/>
        <w:rPr>
          <w:rFonts w:ascii="Futura Md BT" w:hAnsi="Futura Md BT" w:cs="Arial"/>
          <w:b/>
          <w:bCs/>
          <w:color w:val="221E1F"/>
          <w:sz w:val="24"/>
          <w:szCs w:val="24"/>
        </w:rPr>
      </w:pP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rPr>
          <w:rFonts w:ascii="Futura Md BT" w:hAnsi="Futura Md BT" w:cs="Arial"/>
          <w:b/>
          <w:bCs/>
          <w:color w:val="221E1F"/>
          <w:sz w:val="24"/>
          <w:szCs w:val="24"/>
        </w:rPr>
      </w:pPr>
      <w:r w:rsidRPr="00011D87">
        <w:rPr>
          <w:rFonts w:ascii="Futura Md BT" w:hAnsi="Futura Md BT" w:cs="Arial"/>
          <w:b/>
          <w:bCs/>
          <w:color w:val="221E1F"/>
          <w:sz w:val="24"/>
          <w:szCs w:val="24"/>
        </w:rPr>
        <w:t>Academic Advising offers students:</w:t>
      </w:r>
    </w:p>
    <w:p w:rsidR="001C7033" w:rsidRPr="009019A2" w:rsidRDefault="001C7033" w:rsidP="001C7033">
      <w:pPr>
        <w:autoSpaceDE w:val="0"/>
        <w:autoSpaceDN w:val="0"/>
        <w:adjustRightInd w:val="0"/>
        <w:spacing w:after="0" w:line="240" w:lineRule="auto"/>
        <w:rPr>
          <w:rFonts w:ascii="Futura Md BT" w:hAnsi="Futura Md BT" w:cs="Arial"/>
          <w:b/>
          <w:bCs/>
          <w:color w:val="221E1F"/>
          <w:sz w:val="16"/>
          <w:szCs w:val="16"/>
        </w:rPr>
      </w:pPr>
    </w:p>
    <w:p w:rsidR="001C7033" w:rsidRPr="000E50A2" w:rsidRDefault="001C7033" w:rsidP="001C70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20"/>
          <w:szCs w:val="20"/>
        </w:rPr>
      </w:pPr>
      <w:r w:rsidRPr="000E50A2">
        <w:rPr>
          <w:rFonts w:ascii="Futura Md BT" w:hAnsi="Futura Md BT" w:cs="Arial"/>
          <w:color w:val="221E1F"/>
          <w:sz w:val="20"/>
          <w:szCs w:val="20"/>
        </w:rPr>
        <w:t xml:space="preserve">Consistent contact with academic advisors who are also their </w:t>
      </w:r>
      <w:r w:rsidRPr="00A9692B">
        <w:rPr>
          <w:rFonts w:ascii="Futura Md BT" w:hAnsi="Futura Md BT" w:cs="Arial"/>
          <w:b/>
          <w:color w:val="221E1F"/>
          <w:sz w:val="20"/>
          <w:szCs w:val="20"/>
        </w:rPr>
        <w:t>FOCUS</w:t>
      </w:r>
      <w:r w:rsidRPr="000E50A2">
        <w:rPr>
          <w:rFonts w:ascii="Futura Md BT" w:hAnsi="Futura Md BT" w:cs="Arial"/>
          <w:color w:val="221E1F"/>
          <w:sz w:val="20"/>
          <w:szCs w:val="20"/>
        </w:rPr>
        <w:t xml:space="preserve"> professors</w:t>
      </w:r>
    </w:p>
    <w:p w:rsidR="001C7033" w:rsidRPr="008B18A0" w:rsidRDefault="001C7033" w:rsidP="001C703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16"/>
          <w:szCs w:val="16"/>
        </w:rPr>
      </w:pPr>
    </w:p>
    <w:p w:rsidR="001C7033" w:rsidRPr="000E50A2" w:rsidRDefault="001C7033" w:rsidP="001C70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20"/>
          <w:szCs w:val="20"/>
        </w:rPr>
      </w:pPr>
      <w:r w:rsidRPr="000E50A2">
        <w:rPr>
          <w:rFonts w:ascii="Futura Md BT" w:hAnsi="Futura Md BT" w:cs="Arial"/>
          <w:color w:val="221E1F"/>
          <w:sz w:val="20"/>
          <w:szCs w:val="20"/>
        </w:rPr>
        <w:t>Guidance and information about major and core requirements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16"/>
          <w:szCs w:val="16"/>
        </w:rPr>
      </w:pPr>
    </w:p>
    <w:p w:rsidR="001C7033" w:rsidRPr="000E50A2" w:rsidRDefault="001C7033" w:rsidP="001C70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20"/>
          <w:szCs w:val="20"/>
        </w:rPr>
      </w:pPr>
      <w:r w:rsidRPr="000E50A2">
        <w:rPr>
          <w:rFonts w:ascii="Futura Md BT" w:hAnsi="Futura Md BT" w:cs="Arial"/>
          <w:color w:val="221E1F"/>
          <w:sz w:val="20"/>
          <w:szCs w:val="20"/>
        </w:rPr>
        <w:t>Individual consultations during course registration periods</w:t>
      </w:r>
    </w:p>
    <w:p w:rsidR="001C7033" w:rsidRPr="008B18A0" w:rsidRDefault="001C7033" w:rsidP="001C703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16"/>
          <w:szCs w:val="16"/>
        </w:rPr>
      </w:pPr>
    </w:p>
    <w:p w:rsidR="001C7033" w:rsidRPr="000E50A2" w:rsidRDefault="001C7033" w:rsidP="001C70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20"/>
          <w:szCs w:val="20"/>
        </w:rPr>
      </w:pPr>
      <w:r w:rsidRPr="000E50A2">
        <w:rPr>
          <w:rFonts w:ascii="Futura Md BT" w:hAnsi="Futura Md BT" w:cs="Arial"/>
          <w:color w:val="221E1F"/>
          <w:sz w:val="20"/>
          <w:szCs w:val="20"/>
        </w:rPr>
        <w:t xml:space="preserve">Group advising sessions by </w:t>
      </w:r>
      <w:r w:rsidRPr="00A9692B">
        <w:rPr>
          <w:rFonts w:ascii="Futura Md BT" w:hAnsi="Futura Md BT" w:cs="Arial"/>
          <w:b/>
          <w:color w:val="221E1F"/>
          <w:sz w:val="20"/>
          <w:szCs w:val="20"/>
        </w:rPr>
        <w:t>FOCUS</w:t>
      </w:r>
      <w:r w:rsidRPr="000E50A2">
        <w:rPr>
          <w:rFonts w:ascii="Futura Md BT" w:hAnsi="Futura Md BT" w:cs="Arial"/>
          <w:color w:val="221E1F"/>
          <w:sz w:val="20"/>
          <w:szCs w:val="20"/>
        </w:rPr>
        <w:t xml:space="preserve"> instructors and peer mentors</w:t>
      </w:r>
    </w:p>
    <w:p w:rsidR="001C7033" w:rsidRPr="008B18A0" w:rsidRDefault="001C7033" w:rsidP="001C7033">
      <w:pPr>
        <w:autoSpaceDE w:val="0"/>
        <w:autoSpaceDN w:val="0"/>
        <w:adjustRightInd w:val="0"/>
        <w:spacing w:after="0" w:line="240" w:lineRule="auto"/>
        <w:rPr>
          <w:rFonts w:ascii="Futura Md BT" w:hAnsi="Futura Md BT" w:cs="Arial"/>
          <w:color w:val="221E1F"/>
          <w:sz w:val="16"/>
          <w:szCs w:val="16"/>
        </w:rPr>
      </w:pPr>
    </w:p>
    <w:p w:rsidR="001C7033" w:rsidRPr="00340753" w:rsidRDefault="001C7033" w:rsidP="001C7033">
      <w:pPr>
        <w:autoSpaceDE w:val="0"/>
        <w:autoSpaceDN w:val="0"/>
        <w:adjustRightInd w:val="0"/>
        <w:spacing w:after="0" w:line="240" w:lineRule="auto"/>
        <w:rPr>
          <w:rFonts w:ascii="Futura Md BT" w:hAnsi="Futura Md BT" w:cs="Arial"/>
          <w:b/>
          <w:color w:val="221E1F"/>
          <w:sz w:val="20"/>
          <w:szCs w:val="20"/>
        </w:rPr>
      </w:pPr>
      <w:r w:rsidRPr="00340753">
        <w:rPr>
          <w:rFonts w:ascii="Futura Md BT" w:hAnsi="Futura Md BT" w:cs="Arial"/>
          <w:b/>
          <w:color w:val="221E1F"/>
          <w:sz w:val="20"/>
          <w:szCs w:val="20"/>
        </w:rPr>
        <w:t>Peer Mentors are former FOCUS students</w:t>
      </w:r>
    </w:p>
    <w:p w:rsidR="001C7033" w:rsidRPr="00340753" w:rsidRDefault="001C7033" w:rsidP="001C7033">
      <w:pPr>
        <w:autoSpaceDE w:val="0"/>
        <w:autoSpaceDN w:val="0"/>
        <w:adjustRightInd w:val="0"/>
        <w:spacing w:after="0" w:line="240" w:lineRule="auto"/>
        <w:rPr>
          <w:rFonts w:ascii="Futura Md BT" w:hAnsi="Futura Md BT" w:cs="Arial"/>
          <w:b/>
          <w:color w:val="221E1F"/>
          <w:sz w:val="20"/>
          <w:szCs w:val="20"/>
        </w:rPr>
      </w:pPr>
      <w:r w:rsidRPr="00340753">
        <w:rPr>
          <w:rFonts w:ascii="Futura Md BT" w:hAnsi="Futura Md BT" w:cs="Arial"/>
          <w:b/>
          <w:color w:val="221E1F"/>
          <w:sz w:val="20"/>
          <w:szCs w:val="20"/>
        </w:rPr>
        <w:t>who work with instructors to provide:</w:t>
      </w:r>
    </w:p>
    <w:p w:rsidR="001C7033" w:rsidRPr="008B18A0" w:rsidRDefault="001C7033" w:rsidP="001C7033">
      <w:pPr>
        <w:autoSpaceDE w:val="0"/>
        <w:autoSpaceDN w:val="0"/>
        <w:adjustRightInd w:val="0"/>
        <w:spacing w:after="0" w:line="240" w:lineRule="auto"/>
        <w:rPr>
          <w:rFonts w:ascii="Futura Md BT" w:hAnsi="Futura Md BT" w:cs="Arial"/>
          <w:color w:val="221E1F"/>
          <w:sz w:val="16"/>
          <w:szCs w:val="16"/>
        </w:rPr>
      </w:pPr>
    </w:p>
    <w:p w:rsidR="001C7033" w:rsidRPr="000E50A2" w:rsidRDefault="001C7033" w:rsidP="001C70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20"/>
          <w:szCs w:val="20"/>
        </w:rPr>
      </w:pPr>
      <w:r w:rsidRPr="000E50A2">
        <w:rPr>
          <w:rFonts w:ascii="Futura Md BT" w:hAnsi="Futura Md BT" w:cs="Arial"/>
          <w:color w:val="221E1F"/>
          <w:sz w:val="20"/>
          <w:szCs w:val="20"/>
        </w:rPr>
        <w:t>A student’s perspective to the major decision-making process</w:t>
      </w:r>
    </w:p>
    <w:p w:rsidR="001C7033" w:rsidRPr="008B18A0" w:rsidRDefault="001C7033" w:rsidP="001C703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16"/>
          <w:szCs w:val="16"/>
        </w:rPr>
      </w:pPr>
    </w:p>
    <w:p w:rsidR="001C7033" w:rsidRPr="000E50A2" w:rsidRDefault="001C7033" w:rsidP="001C70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20"/>
          <w:szCs w:val="20"/>
        </w:rPr>
      </w:pPr>
      <w:r w:rsidRPr="000E50A2">
        <w:rPr>
          <w:rFonts w:ascii="Futura Md BT" w:hAnsi="Futura Md BT" w:cs="Arial"/>
          <w:color w:val="221E1F"/>
          <w:sz w:val="20"/>
          <w:szCs w:val="20"/>
        </w:rPr>
        <w:t>Peer-to-peer guidance on major and career options</w:t>
      </w:r>
    </w:p>
    <w:p w:rsidR="001C7033" w:rsidRPr="008B18A0" w:rsidRDefault="001C7033" w:rsidP="001C7033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16"/>
          <w:szCs w:val="16"/>
        </w:rPr>
      </w:pPr>
    </w:p>
    <w:p w:rsidR="001C7033" w:rsidRPr="000E50A2" w:rsidRDefault="001C7033" w:rsidP="001C70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Futura Md BT" w:hAnsi="Futura Md BT" w:cs="Arial"/>
          <w:color w:val="221E1F"/>
          <w:sz w:val="20"/>
          <w:szCs w:val="20"/>
        </w:rPr>
      </w:pPr>
      <w:r w:rsidRPr="000E50A2">
        <w:rPr>
          <w:rFonts w:ascii="Futura Md BT" w:hAnsi="Futura Md BT" w:cs="Arial"/>
          <w:color w:val="221E1F"/>
          <w:sz w:val="20"/>
          <w:szCs w:val="20"/>
        </w:rPr>
        <w:t>Academic assistance, in and out of the</w:t>
      </w:r>
      <w:r>
        <w:rPr>
          <w:rFonts w:ascii="Futura Md BT" w:hAnsi="Futura Md BT" w:cs="Arial"/>
          <w:color w:val="221E1F"/>
          <w:sz w:val="20"/>
          <w:szCs w:val="20"/>
        </w:rPr>
        <w:t xml:space="preserve"> </w:t>
      </w:r>
      <w:r w:rsidRPr="000E50A2">
        <w:rPr>
          <w:rFonts w:ascii="Futura Md BT" w:hAnsi="Futura Md BT" w:cs="Arial"/>
          <w:color w:val="221E1F"/>
          <w:sz w:val="20"/>
          <w:szCs w:val="20"/>
        </w:rPr>
        <w:t>classroom</w:t>
      </w:r>
    </w:p>
    <w:p w:rsidR="00583FD0" w:rsidRDefault="00583FD0" w:rsidP="004610F0">
      <w:pPr>
        <w:ind w:left="1710"/>
        <w:rPr>
          <w:rStyle w:val="A2"/>
          <w:rFonts w:ascii="Arial" w:hAnsi="Arial" w:cs="Arial"/>
        </w:rPr>
      </w:pPr>
    </w:p>
    <w:p w:rsidR="00AF0747" w:rsidRDefault="00AF0747" w:rsidP="004610F0">
      <w:pPr>
        <w:ind w:left="1710"/>
        <w:rPr>
          <w:rStyle w:val="A2"/>
          <w:rFonts w:ascii="Arial" w:hAnsi="Arial" w:cs="Arial"/>
        </w:rPr>
      </w:pPr>
    </w:p>
    <w:p w:rsidR="00AF0747" w:rsidRDefault="00351A52" w:rsidP="004610F0">
      <w:pPr>
        <w:ind w:left="1710"/>
        <w:rPr>
          <w:rStyle w:val="A2"/>
          <w:rFonts w:ascii="Arial" w:hAnsi="Arial" w:cs="Arial"/>
        </w:rPr>
      </w:pPr>
      <w:r>
        <w:rPr>
          <w:rFonts w:ascii="Arial" w:hAnsi="Arial" w:cs="Arial"/>
          <w:noProof/>
          <w:color w:val="221E1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224790</wp:posOffset>
                </wp:positionV>
                <wp:extent cx="2914650" cy="1704975"/>
                <wp:effectExtent l="38100" t="38100" r="38100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04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BF845" id="Rectangle 15" o:spid="_x0000_s1026" style="position:absolute;margin-left:-6pt;margin-top:17.7pt;width:229.5pt;height:13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" filled="f" strokecolor="#c00000" strokeweight="6pt"/>
            </w:pict>
          </mc:Fallback>
        </mc:AlternateContent>
      </w:r>
    </w:p>
    <w:p w:rsidR="002335B5" w:rsidRDefault="00AF0747" w:rsidP="00AF0747">
      <w:pPr>
        <w:jc w:val="both"/>
        <w:rPr>
          <w:rStyle w:val="A2"/>
          <w:rFonts w:ascii="Arial" w:hAnsi="Arial" w:cs="Arial"/>
        </w:rPr>
      </w:pPr>
      <w:r>
        <w:rPr>
          <w:rFonts w:ascii="Arial" w:hAnsi="Arial" w:cs="Arial"/>
          <w:noProof/>
          <w:color w:val="221E1F"/>
        </w:rPr>
        <w:drawing>
          <wp:inline distT="0" distB="0" distL="0" distR="0" wp14:anchorId="0103FBFE" wp14:editId="10E6EF3B">
            <wp:extent cx="2743200" cy="15360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33" w:rsidRDefault="001C7033" w:rsidP="004610F0">
      <w:pPr>
        <w:ind w:left="1710"/>
        <w:rPr>
          <w:rStyle w:val="A2"/>
          <w:rFonts w:ascii="Arial" w:hAnsi="Arial" w:cs="Arial"/>
        </w:rPr>
      </w:pPr>
    </w:p>
    <w:p w:rsidR="001C7033" w:rsidRDefault="00306D9B" w:rsidP="004610F0">
      <w:pPr>
        <w:ind w:left="1710"/>
        <w:rPr>
          <w:rStyle w:val="A2"/>
          <w:rFonts w:ascii="Arial" w:hAnsi="Arial" w:cs="Arial"/>
        </w:rPr>
      </w:pPr>
      <w:r>
        <w:rPr>
          <w:rFonts w:ascii="Arial" w:hAnsi="Arial" w:cs="Arial"/>
          <w:noProof/>
          <w:color w:val="221E1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46781" wp14:editId="3AB38044">
                <wp:simplePos x="0" y="0"/>
                <wp:positionH relativeFrom="column">
                  <wp:posOffset>-247650</wp:posOffset>
                </wp:positionH>
                <wp:positionV relativeFrom="paragraph">
                  <wp:posOffset>603250</wp:posOffset>
                </wp:positionV>
                <wp:extent cx="99822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209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F3621" id="Rectangle 2" o:spid="_x0000_s1026" style="position:absolute;margin-left:-19.5pt;margin-top:47.5pt;width:786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" fillcolor="#c00000" strokecolor="#c00000" strokeweight="2pt"/>
            </w:pict>
          </mc:Fallback>
        </mc:AlternateContent>
      </w:r>
    </w:p>
    <w:p w:rsidR="001C7033" w:rsidRDefault="00351A52" w:rsidP="004610F0">
      <w:pPr>
        <w:ind w:left="1710"/>
        <w:rPr>
          <w:rStyle w:val="A2"/>
          <w:rFonts w:ascii="Arial" w:hAnsi="Arial" w:cs="Arial"/>
        </w:rPr>
      </w:pPr>
      <w:r>
        <w:rPr>
          <w:rFonts w:ascii="Arial" w:hAnsi="Arial" w:cs="Arial"/>
          <w:noProof/>
          <w:color w:val="221E1F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DFAC50" wp14:editId="3AE26E67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3400425" cy="590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F2A4A8" id="Rectangle 17" o:spid="_x0000_s1026" style="position:absolute;margin-left:239.25pt;margin-top:0;width:267.75pt;height:46.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" fillcolor="#c00000" strokecolor="#c00000" strokeweight="2pt"/>
            </w:pict>
          </mc:Fallback>
        </mc:AlternateContent>
      </w:r>
    </w:p>
    <w:p w:rsidR="002335B5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221E1F"/>
          <w:sz w:val="28"/>
          <w:szCs w:val="28"/>
          <w:u w:val="single"/>
        </w:rPr>
      </w:pPr>
      <w:r w:rsidRPr="006E7CAF">
        <w:rPr>
          <w:rFonts w:ascii="Arial" w:hAnsi="Arial" w:cs="Arial"/>
          <w:b/>
          <w:i/>
          <w:color w:val="221E1F"/>
          <w:sz w:val="28"/>
          <w:szCs w:val="28"/>
          <w:u w:val="single"/>
        </w:rPr>
        <w:t>Additional</w:t>
      </w:r>
      <w:r w:rsidR="002335B5">
        <w:rPr>
          <w:rFonts w:ascii="Arial" w:hAnsi="Arial" w:cs="Arial"/>
          <w:b/>
          <w:i/>
          <w:color w:val="221E1F"/>
          <w:sz w:val="28"/>
          <w:szCs w:val="28"/>
          <w:u w:val="single"/>
        </w:rPr>
        <w:t xml:space="preserve"> </w:t>
      </w:r>
    </w:p>
    <w:p w:rsidR="001C7033" w:rsidRPr="006E7CAF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221E1F"/>
          <w:sz w:val="28"/>
          <w:szCs w:val="28"/>
          <w:u w:val="single"/>
        </w:rPr>
      </w:pPr>
      <w:r w:rsidRPr="006E7CAF">
        <w:rPr>
          <w:rFonts w:ascii="Arial" w:hAnsi="Arial" w:cs="Arial"/>
          <w:b/>
          <w:i/>
          <w:color w:val="221E1F"/>
          <w:sz w:val="28"/>
          <w:szCs w:val="28"/>
          <w:u w:val="single"/>
        </w:rPr>
        <w:t>Academic</w:t>
      </w:r>
      <w:r w:rsidR="002335B5">
        <w:rPr>
          <w:rFonts w:ascii="Arial" w:hAnsi="Arial" w:cs="Arial"/>
          <w:b/>
          <w:i/>
          <w:color w:val="221E1F"/>
          <w:sz w:val="28"/>
          <w:szCs w:val="28"/>
          <w:u w:val="single"/>
        </w:rPr>
        <w:t xml:space="preserve"> </w:t>
      </w:r>
      <w:r w:rsidRPr="006E7CAF">
        <w:rPr>
          <w:rFonts w:ascii="Arial" w:hAnsi="Arial" w:cs="Arial"/>
          <w:b/>
          <w:i/>
          <w:color w:val="221E1F"/>
          <w:sz w:val="28"/>
          <w:szCs w:val="28"/>
          <w:u w:val="single"/>
        </w:rPr>
        <w:t>Learning Center</w:t>
      </w:r>
    </w:p>
    <w:p w:rsidR="001C7033" w:rsidRPr="009019A2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21E1F"/>
          <w:sz w:val="32"/>
          <w:szCs w:val="32"/>
          <w:u w:val="single"/>
        </w:rPr>
      </w:pPr>
      <w:r w:rsidRPr="006E7CAF">
        <w:rPr>
          <w:rFonts w:ascii="Arial" w:hAnsi="Arial" w:cs="Arial"/>
          <w:b/>
          <w:i/>
          <w:color w:val="221E1F"/>
          <w:sz w:val="28"/>
          <w:szCs w:val="28"/>
          <w:u w:val="single"/>
        </w:rPr>
        <w:t>Programs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3"/>
          <w:szCs w:val="23"/>
        </w:rPr>
      </w:pP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  <w:sz w:val="8"/>
          <w:szCs w:val="8"/>
        </w:rPr>
      </w:pPr>
      <w:r w:rsidRPr="008B1B39">
        <w:rPr>
          <w:rFonts w:ascii="Arial" w:hAnsi="Arial" w:cs="Arial"/>
          <w:b/>
          <w:bCs/>
          <w:color w:val="221E1F"/>
          <w:sz w:val="24"/>
          <w:szCs w:val="24"/>
        </w:rPr>
        <w:t xml:space="preserve">On-Line </w:t>
      </w:r>
      <w:r w:rsidR="00DF435F">
        <w:rPr>
          <w:rFonts w:ascii="Arial" w:hAnsi="Arial" w:cs="Arial"/>
          <w:b/>
          <w:bCs/>
          <w:color w:val="221E1F"/>
          <w:sz w:val="24"/>
          <w:szCs w:val="24"/>
        </w:rPr>
        <w:t>Proofreading</w:t>
      </w:r>
    </w:p>
    <w:p w:rsidR="001C7033" w:rsidRDefault="00E4637A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hyperlink r:id="rId10" w:history="1">
        <w:r w:rsidR="00C456AD" w:rsidRPr="00312373">
          <w:rPr>
            <w:rStyle w:val="Hyperlink"/>
            <w:rFonts w:ascii="Arial" w:hAnsi="Arial" w:cs="Arial"/>
            <w:sz w:val="20"/>
            <w:szCs w:val="20"/>
          </w:rPr>
          <w:t>https://ilearn.marist.edu/</w:t>
        </w:r>
      </w:hyperlink>
      <w:r w:rsidR="00C456AD">
        <w:rPr>
          <w:rFonts w:ascii="Arial" w:hAnsi="Arial" w:cs="Arial"/>
          <w:color w:val="221E1F"/>
          <w:sz w:val="20"/>
          <w:szCs w:val="20"/>
        </w:rPr>
        <w:t xml:space="preserve"> Proofreading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This is a free, joinable site through the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membership tab in iLearn.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  <w:sz w:val="8"/>
          <w:szCs w:val="8"/>
        </w:rPr>
      </w:pPr>
      <w:r w:rsidRPr="008B1B39">
        <w:rPr>
          <w:rFonts w:ascii="Arial" w:hAnsi="Arial" w:cs="Arial"/>
          <w:b/>
          <w:bCs/>
          <w:color w:val="221E1F"/>
          <w:sz w:val="24"/>
          <w:szCs w:val="24"/>
        </w:rPr>
        <w:t>Tutoring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Private tutors are available for most classes.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Monday-Friday by appointment (minimal fee)</w:t>
      </w:r>
    </w:p>
    <w:p w:rsidR="00756EB3" w:rsidRDefault="00756EB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756EB3" w:rsidRDefault="00E4637A" w:rsidP="0075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hyperlink r:id="rId11" w:history="1">
        <w:r w:rsidR="00C456AD" w:rsidRPr="00312373">
          <w:rPr>
            <w:rStyle w:val="Hyperlink"/>
            <w:rFonts w:ascii="Arial" w:hAnsi="Arial" w:cs="Arial"/>
            <w:sz w:val="20"/>
            <w:szCs w:val="20"/>
          </w:rPr>
          <w:t>https://ilearn.marist.edu/</w:t>
        </w:r>
      </w:hyperlink>
      <w:r w:rsidR="00C456AD">
        <w:rPr>
          <w:rFonts w:ascii="Arial" w:hAnsi="Arial" w:cs="Arial"/>
          <w:color w:val="221E1F"/>
          <w:sz w:val="20"/>
          <w:szCs w:val="20"/>
        </w:rPr>
        <w:t xml:space="preserve"> Tutoring Services</w:t>
      </w:r>
    </w:p>
    <w:p w:rsidR="00756EB3" w:rsidRDefault="00756EB3" w:rsidP="0075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This is a free, joinable site through the</w:t>
      </w:r>
    </w:p>
    <w:p w:rsidR="00756EB3" w:rsidRDefault="00756EB3" w:rsidP="00756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membership tab in iLearn.</w:t>
      </w:r>
    </w:p>
    <w:p w:rsidR="00756EB3" w:rsidRDefault="00756EB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  <w:sz w:val="24"/>
          <w:szCs w:val="24"/>
        </w:rPr>
      </w:pPr>
      <w:r w:rsidRPr="008B1B39">
        <w:rPr>
          <w:rFonts w:ascii="Arial" w:hAnsi="Arial" w:cs="Arial"/>
          <w:b/>
          <w:bCs/>
          <w:color w:val="221E1F"/>
          <w:sz w:val="24"/>
          <w:szCs w:val="24"/>
        </w:rPr>
        <w:t>Academic Review Sessions</w:t>
      </w:r>
    </w:p>
    <w:p w:rsidR="00DF435F" w:rsidRPr="00DF435F" w:rsidRDefault="00DF435F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21E1F"/>
        </w:rPr>
      </w:pPr>
      <w:r w:rsidRPr="00DF435F">
        <w:rPr>
          <w:rFonts w:ascii="Arial" w:hAnsi="Arial" w:cs="Arial"/>
          <w:bCs/>
          <w:color w:val="221E1F"/>
        </w:rPr>
        <w:t>(FREE SERVICE)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Organic Chemistry • Economics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Accounting • Statistics • Calculus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 xml:space="preserve">• Chemistry • </w:t>
      </w:r>
      <w:r w:rsidR="00DF435F">
        <w:rPr>
          <w:rFonts w:ascii="Arial" w:hAnsi="Arial" w:cs="Arial"/>
          <w:color w:val="221E1F"/>
          <w:sz w:val="20"/>
          <w:szCs w:val="20"/>
        </w:rPr>
        <w:t>Biology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  <w:sz w:val="8"/>
          <w:szCs w:val="8"/>
        </w:rPr>
      </w:pPr>
      <w:r w:rsidRPr="008B1B39">
        <w:rPr>
          <w:rFonts w:ascii="Arial" w:hAnsi="Arial" w:cs="Arial"/>
          <w:b/>
          <w:bCs/>
          <w:color w:val="221E1F"/>
          <w:sz w:val="24"/>
          <w:szCs w:val="24"/>
        </w:rPr>
        <w:t>ALC Courses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The College Experience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Critical Reading and Thinking</w:t>
      </w:r>
    </w:p>
    <w:p w:rsidR="001C7033" w:rsidRDefault="00A746C8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Intermediate Writing for College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Career Planning and Decision Making</w:t>
      </w:r>
    </w:p>
    <w:p w:rsidR="00DF435F" w:rsidRDefault="00DF435F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Transfer Seminar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Self Development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  <w:sz w:val="8"/>
          <w:szCs w:val="8"/>
        </w:rPr>
      </w:pPr>
      <w:r w:rsidRPr="008B1B39">
        <w:rPr>
          <w:rFonts w:ascii="Arial" w:hAnsi="Arial" w:cs="Arial"/>
          <w:b/>
          <w:bCs/>
          <w:color w:val="221E1F"/>
          <w:sz w:val="24"/>
          <w:szCs w:val="24"/>
        </w:rPr>
        <w:t>ALC Contact Information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Library 331 • 845-575-3300</w:t>
      </w:r>
    </w:p>
    <w:p w:rsidR="001C7033" w:rsidRDefault="00E4637A" w:rsidP="001C703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1C7033" w:rsidRPr="00DF749A">
          <w:rPr>
            <w:rStyle w:val="Hyperlink"/>
            <w:rFonts w:ascii="Arial" w:hAnsi="Arial" w:cs="Arial"/>
            <w:sz w:val="20"/>
            <w:szCs w:val="20"/>
          </w:rPr>
          <w:t>http://www.marist.edu/academics/alc/</w:t>
        </w:r>
      </w:hyperlink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academiclearningcenter@marist.edu</w:t>
      </w: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1C7033" w:rsidRDefault="001C7033" w:rsidP="001C7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  <w:sz w:val="8"/>
          <w:szCs w:val="8"/>
        </w:rPr>
      </w:pPr>
      <w:r w:rsidRPr="008B1B39">
        <w:rPr>
          <w:rFonts w:ascii="Arial" w:hAnsi="Arial" w:cs="Arial"/>
          <w:b/>
          <w:bCs/>
          <w:color w:val="221E1F"/>
          <w:sz w:val="24"/>
          <w:szCs w:val="24"/>
        </w:rPr>
        <w:t>ALC Hours</w:t>
      </w:r>
    </w:p>
    <w:p w:rsidR="001C7033" w:rsidRDefault="001C7033" w:rsidP="001C7033">
      <w:pPr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Monday-Friday 8:30 AM - 5:0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8F07" wp14:editId="4ECADF27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33" w:rsidRDefault="001C7033" w:rsidP="001C7033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B8F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7.45pt;margin-top:180pt;width:201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+BtQIAALk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" filled="f" stroked="f">
                <v:textbox>
                  <w:txbxContent>
                    <w:p w:rsidR="001C7033" w:rsidRDefault="001C7033" w:rsidP="001C7033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21E1F"/>
          <w:sz w:val="20"/>
          <w:szCs w:val="20"/>
        </w:rPr>
        <w:t>0 PM</w:t>
      </w:r>
    </w:p>
    <w:p w:rsidR="00C456AD" w:rsidRDefault="00C456AD" w:rsidP="001C7033">
      <w:pPr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C456AD" w:rsidRDefault="00C456AD" w:rsidP="001C7033">
      <w:pPr>
        <w:spacing w:after="0" w:line="240" w:lineRule="auto"/>
        <w:jc w:val="center"/>
        <w:rPr>
          <w:rFonts w:ascii="Arial" w:hAnsi="Arial" w:cs="Arial"/>
          <w:color w:val="221E1F"/>
          <w:sz w:val="20"/>
          <w:szCs w:val="20"/>
        </w:rPr>
      </w:pPr>
    </w:p>
    <w:p w:rsidR="001C7033" w:rsidRDefault="001C7033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</w:p>
    <w:p w:rsidR="001C7033" w:rsidRDefault="007F53E4" w:rsidP="00E4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>
        <w:rPr>
          <w:noProof/>
        </w:rPr>
        <w:drawing>
          <wp:inline distT="0" distB="0" distL="0" distR="0" wp14:anchorId="113B1E34" wp14:editId="240270F5">
            <wp:extent cx="28956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LogoRedRev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E2" w:rsidRDefault="003F74E2" w:rsidP="001C7033">
      <w:pPr>
        <w:pStyle w:val="Pa0"/>
        <w:spacing w:line="240" w:lineRule="auto"/>
        <w:jc w:val="center"/>
        <w:rPr>
          <w:rStyle w:val="A0"/>
          <w:rFonts w:ascii="Arial" w:hAnsi="Arial"/>
          <w:bCs/>
          <w:color w:val="FF0000"/>
          <w:szCs w:val="36"/>
        </w:rPr>
      </w:pPr>
    </w:p>
    <w:p w:rsidR="001C7033" w:rsidRPr="00011D87" w:rsidRDefault="001C7033" w:rsidP="00AD4857">
      <w:pPr>
        <w:pStyle w:val="Pa0"/>
        <w:spacing w:line="240" w:lineRule="auto"/>
        <w:jc w:val="center"/>
        <w:rPr>
          <w:rStyle w:val="A0"/>
          <w:rFonts w:ascii="Arial" w:hAnsi="Arial"/>
          <w:bCs/>
          <w:szCs w:val="36"/>
        </w:rPr>
      </w:pPr>
      <w:r w:rsidRPr="003F74E2">
        <w:rPr>
          <w:rStyle w:val="A0"/>
          <w:rFonts w:ascii="Arial" w:hAnsi="Arial"/>
          <w:bCs/>
          <w:color w:val="C00000"/>
          <w:szCs w:val="36"/>
        </w:rPr>
        <w:t>FOCUS</w:t>
      </w:r>
      <w:r w:rsidRPr="00011D87">
        <w:rPr>
          <w:rStyle w:val="A0"/>
          <w:rFonts w:ascii="Arial" w:hAnsi="Arial"/>
          <w:bCs/>
          <w:szCs w:val="36"/>
        </w:rPr>
        <w:t xml:space="preserve"> PROGRAM</w:t>
      </w:r>
    </w:p>
    <w:p w:rsidR="001C7033" w:rsidRPr="00011D87" w:rsidRDefault="001C7033" w:rsidP="00AD4857">
      <w:pPr>
        <w:spacing w:after="0" w:line="240" w:lineRule="auto"/>
        <w:jc w:val="center"/>
        <w:rPr>
          <w:rFonts w:ascii="Arial" w:hAnsi="Arial" w:cs="Arial"/>
        </w:rPr>
      </w:pPr>
    </w:p>
    <w:p w:rsidR="001C7033" w:rsidRDefault="001C7033" w:rsidP="00AD4857">
      <w:pPr>
        <w:pStyle w:val="Pa0"/>
        <w:spacing w:line="240" w:lineRule="auto"/>
        <w:jc w:val="center"/>
        <w:rPr>
          <w:rStyle w:val="A1"/>
          <w:rFonts w:ascii="Arial" w:hAnsi="Arial"/>
          <w:bCs/>
          <w:szCs w:val="32"/>
        </w:rPr>
      </w:pPr>
      <w:r w:rsidRPr="00011D87">
        <w:rPr>
          <w:rStyle w:val="A1"/>
          <w:rFonts w:ascii="Arial" w:hAnsi="Arial"/>
          <w:iCs/>
          <w:szCs w:val="32"/>
        </w:rPr>
        <w:t xml:space="preserve">Our </w:t>
      </w:r>
      <w:r w:rsidRPr="003F74E2">
        <w:rPr>
          <w:rStyle w:val="A1"/>
          <w:rFonts w:ascii="Arial" w:hAnsi="Arial"/>
          <w:b/>
          <w:iCs/>
          <w:color w:val="C00000"/>
          <w:szCs w:val="32"/>
        </w:rPr>
        <w:t>FOCUS</w:t>
      </w:r>
      <w:r>
        <w:rPr>
          <w:rStyle w:val="A1"/>
          <w:rFonts w:ascii="Arial" w:hAnsi="Arial"/>
          <w:iCs/>
          <w:szCs w:val="32"/>
        </w:rPr>
        <w:t xml:space="preserve"> Is </w:t>
      </w:r>
      <w:r w:rsidRPr="00011D87">
        <w:rPr>
          <w:rStyle w:val="A1"/>
          <w:rFonts w:ascii="Arial" w:hAnsi="Arial"/>
          <w:bCs/>
          <w:szCs w:val="32"/>
        </w:rPr>
        <w:t>Your Future</w:t>
      </w:r>
    </w:p>
    <w:p w:rsidR="00A9692B" w:rsidRDefault="001C7033" w:rsidP="00AD4857">
      <w:pPr>
        <w:pStyle w:val="Pa0"/>
        <w:spacing w:line="240" w:lineRule="auto"/>
        <w:jc w:val="center"/>
        <w:rPr>
          <w:rStyle w:val="A2"/>
          <w:rFonts w:ascii="Arial" w:eastAsiaTheme="majorEastAsia" w:hAnsi="Arial"/>
          <w:sz w:val="20"/>
          <w:szCs w:val="20"/>
        </w:rPr>
      </w:pPr>
      <w:r w:rsidRPr="00A9692B">
        <w:rPr>
          <w:rStyle w:val="A2"/>
          <w:rFonts w:ascii="Arial" w:eastAsiaTheme="majorEastAsia" w:hAnsi="Arial"/>
          <w:b/>
          <w:szCs w:val="22"/>
        </w:rPr>
        <w:t>F</w:t>
      </w:r>
      <w:r w:rsidRPr="00583FD0">
        <w:rPr>
          <w:rStyle w:val="A2"/>
          <w:rFonts w:ascii="Arial" w:eastAsiaTheme="majorEastAsia" w:hAnsi="Arial"/>
          <w:sz w:val="20"/>
          <w:szCs w:val="20"/>
        </w:rPr>
        <w:t>uture</w:t>
      </w:r>
      <w:r>
        <w:rPr>
          <w:rStyle w:val="A2"/>
          <w:rFonts w:ascii="Arial" w:eastAsiaTheme="majorEastAsia" w:hAnsi="Arial"/>
          <w:szCs w:val="22"/>
        </w:rPr>
        <w:t xml:space="preserve"> </w:t>
      </w:r>
      <w:r w:rsidRPr="00A9692B">
        <w:rPr>
          <w:rStyle w:val="A2"/>
          <w:rFonts w:ascii="Arial" w:eastAsiaTheme="majorEastAsia" w:hAnsi="Arial"/>
          <w:b/>
          <w:szCs w:val="22"/>
        </w:rPr>
        <w:t>O</w:t>
      </w:r>
      <w:r w:rsidRPr="00583FD0">
        <w:rPr>
          <w:rStyle w:val="A2"/>
          <w:rFonts w:ascii="Arial" w:eastAsiaTheme="majorEastAsia" w:hAnsi="Arial"/>
          <w:sz w:val="20"/>
          <w:szCs w:val="20"/>
        </w:rPr>
        <w:t>ptions</w:t>
      </w:r>
      <w:r>
        <w:rPr>
          <w:rStyle w:val="A2"/>
          <w:rFonts w:ascii="Arial" w:eastAsiaTheme="majorEastAsia" w:hAnsi="Arial"/>
          <w:szCs w:val="22"/>
        </w:rPr>
        <w:t xml:space="preserve"> &amp; </w:t>
      </w:r>
      <w:r w:rsidRPr="00A9692B">
        <w:rPr>
          <w:rStyle w:val="A2"/>
          <w:rFonts w:ascii="Arial" w:eastAsiaTheme="majorEastAsia" w:hAnsi="Arial"/>
          <w:b/>
          <w:szCs w:val="22"/>
        </w:rPr>
        <w:t>C</w:t>
      </w:r>
      <w:r w:rsidRPr="00583FD0">
        <w:rPr>
          <w:rStyle w:val="A2"/>
          <w:rFonts w:ascii="Arial" w:eastAsiaTheme="majorEastAsia" w:hAnsi="Arial"/>
          <w:sz w:val="20"/>
          <w:szCs w:val="20"/>
        </w:rPr>
        <w:t>hoices</w:t>
      </w:r>
      <w:r>
        <w:rPr>
          <w:rStyle w:val="A2"/>
          <w:rFonts w:ascii="Arial" w:eastAsiaTheme="majorEastAsia" w:hAnsi="Arial"/>
          <w:szCs w:val="22"/>
        </w:rPr>
        <w:t xml:space="preserve"> </w:t>
      </w:r>
      <w:r w:rsidRPr="00583FD0">
        <w:rPr>
          <w:rStyle w:val="A2"/>
          <w:rFonts w:ascii="Arial" w:eastAsiaTheme="majorEastAsia" w:hAnsi="Arial"/>
          <w:sz w:val="20"/>
          <w:szCs w:val="20"/>
        </w:rPr>
        <w:t>for</w:t>
      </w:r>
    </w:p>
    <w:p w:rsidR="001C7033" w:rsidRDefault="001C7033" w:rsidP="00AD4857">
      <w:pPr>
        <w:pStyle w:val="Pa0"/>
        <w:spacing w:line="240" w:lineRule="auto"/>
        <w:jc w:val="center"/>
        <w:rPr>
          <w:rStyle w:val="A2"/>
          <w:rFonts w:ascii="Arial" w:eastAsiaTheme="majorEastAsia" w:hAnsi="Arial"/>
          <w:sz w:val="20"/>
          <w:szCs w:val="20"/>
        </w:rPr>
      </w:pPr>
      <w:r w:rsidRPr="0042677C">
        <w:rPr>
          <w:rStyle w:val="A2"/>
          <w:rFonts w:ascii="Arial" w:eastAsiaTheme="majorEastAsia" w:hAnsi="Arial"/>
          <w:b/>
          <w:color w:val="FF0000"/>
          <w:szCs w:val="22"/>
        </w:rPr>
        <w:t>U</w:t>
      </w:r>
      <w:r w:rsidR="0042677C" w:rsidRPr="0042677C">
        <w:rPr>
          <w:rStyle w:val="A2"/>
          <w:rFonts w:ascii="Arial" w:eastAsiaTheme="majorEastAsia" w:hAnsi="Arial"/>
          <w:color w:val="FF0000"/>
          <w:sz w:val="20"/>
          <w:szCs w:val="20"/>
        </w:rPr>
        <w:t>ndeclared</w:t>
      </w:r>
      <w:r>
        <w:rPr>
          <w:rStyle w:val="A2"/>
          <w:rFonts w:ascii="Arial" w:eastAsiaTheme="majorEastAsia" w:hAnsi="Arial"/>
          <w:szCs w:val="22"/>
        </w:rPr>
        <w:t xml:space="preserve"> </w:t>
      </w:r>
      <w:r w:rsidRPr="00A9692B">
        <w:rPr>
          <w:rStyle w:val="A2"/>
          <w:rFonts w:ascii="Arial" w:eastAsiaTheme="majorEastAsia" w:hAnsi="Arial"/>
          <w:b/>
          <w:szCs w:val="22"/>
        </w:rPr>
        <w:t>S</w:t>
      </w:r>
      <w:r w:rsidRPr="00583FD0">
        <w:rPr>
          <w:rStyle w:val="A2"/>
          <w:rFonts w:ascii="Arial" w:eastAsiaTheme="majorEastAsia" w:hAnsi="Arial"/>
          <w:sz w:val="20"/>
          <w:szCs w:val="20"/>
        </w:rPr>
        <w:t>tudents</w:t>
      </w:r>
    </w:p>
    <w:p w:rsidR="001C7033" w:rsidRPr="00583FD0" w:rsidRDefault="001C7033" w:rsidP="001C7033"/>
    <w:p w:rsidR="001C7033" w:rsidRPr="00011D87" w:rsidRDefault="001C7033" w:rsidP="001C7033">
      <w:pPr>
        <w:pStyle w:val="Pa0"/>
        <w:spacing w:line="240" w:lineRule="auto"/>
        <w:rPr>
          <w:rStyle w:val="A2"/>
          <w:rFonts w:ascii="Arial" w:eastAsiaTheme="majorEastAsia" w:hAnsi="Arial"/>
          <w:szCs w:val="22"/>
        </w:rPr>
      </w:pPr>
      <w:r w:rsidRPr="00A9692B">
        <w:rPr>
          <w:rStyle w:val="A2"/>
          <w:rFonts w:ascii="Arial" w:eastAsiaTheme="majorEastAsia" w:hAnsi="Arial"/>
          <w:b/>
          <w:szCs w:val="22"/>
        </w:rPr>
        <w:t>FOCUS</w:t>
      </w:r>
      <w:r w:rsidRPr="00011D87">
        <w:rPr>
          <w:rStyle w:val="A2"/>
          <w:rFonts w:ascii="Arial" w:eastAsiaTheme="majorEastAsia" w:hAnsi="Arial"/>
          <w:szCs w:val="22"/>
        </w:rPr>
        <w:t xml:space="preserve"> Provides:</w:t>
      </w:r>
    </w:p>
    <w:p w:rsidR="001C7033" w:rsidRPr="00011D87" w:rsidRDefault="001C7033" w:rsidP="001C7033">
      <w:pPr>
        <w:spacing w:after="0" w:line="240" w:lineRule="auto"/>
        <w:rPr>
          <w:rFonts w:ascii="Arial" w:hAnsi="Arial" w:cs="Arial"/>
        </w:rPr>
      </w:pPr>
    </w:p>
    <w:p w:rsidR="001C7033" w:rsidRPr="00011D87" w:rsidRDefault="001C7033" w:rsidP="001C7033">
      <w:pPr>
        <w:pStyle w:val="Pa1"/>
        <w:numPr>
          <w:ilvl w:val="0"/>
          <w:numId w:val="4"/>
        </w:numPr>
        <w:spacing w:line="240" w:lineRule="auto"/>
        <w:ind w:left="360" w:hanging="270"/>
        <w:rPr>
          <w:rFonts w:ascii="Arial" w:hAnsi="Arial"/>
          <w:color w:val="221E1F"/>
          <w:sz w:val="22"/>
          <w:szCs w:val="22"/>
        </w:rPr>
      </w:pPr>
      <w:r w:rsidRPr="00011D87">
        <w:rPr>
          <w:rStyle w:val="A2"/>
          <w:rFonts w:ascii="Arial" w:eastAsiaTheme="majorEastAsia" w:hAnsi="Arial"/>
          <w:szCs w:val="22"/>
        </w:rPr>
        <w:t>In-depth information about majors, minors and concentrations</w:t>
      </w:r>
    </w:p>
    <w:p w:rsidR="001C7033" w:rsidRPr="00011D87" w:rsidRDefault="001C7033" w:rsidP="001C7033">
      <w:pPr>
        <w:spacing w:after="0" w:line="240" w:lineRule="auto"/>
        <w:ind w:left="360" w:hanging="270"/>
        <w:rPr>
          <w:rFonts w:ascii="Arial" w:hAnsi="Arial" w:cs="Arial"/>
        </w:rPr>
      </w:pPr>
    </w:p>
    <w:p w:rsidR="001C7033" w:rsidRPr="00011D87" w:rsidRDefault="001C7033" w:rsidP="001C7033">
      <w:pPr>
        <w:pStyle w:val="Pa1"/>
        <w:numPr>
          <w:ilvl w:val="0"/>
          <w:numId w:val="4"/>
        </w:numPr>
        <w:ind w:left="360" w:hanging="270"/>
        <w:rPr>
          <w:rFonts w:ascii="Arial" w:hAnsi="Arial"/>
          <w:color w:val="221E1F"/>
          <w:sz w:val="22"/>
          <w:szCs w:val="22"/>
        </w:rPr>
      </w:pPr>
      <w:r w:rsidRPr="00011D87">
        <w:rPr>
          <w:rStyle w:val="A2"/>
          <w:rFonts w:ascii="Arial" w:eastAsiaTheme="majorEastAsia" w:hAnsi="Arial"/>
          <w:szCs w:val="22"/>
        </w:rPr>
        <w:t>Career planning options</w:t>
      </w:r>
      <w:r w:rsidRPr="00011D87">
        <w:rPr>
          <w:rStyle w:val="A2"/>
          <w:rFonts w:ascii="Arial" w:eastAsiaTheme="majorEastAsia" w:hAnsi="Arial"/>
          <w:szCs w:val="22"/>
        </w:rPr>
        <w:tab/>
      </w:r>
    </w:p>
    <w:p w:rsidR="001C7033" w:rsidRPr="00011D87" w:rsidRDefault="001C7033" w:rsidP="001C7033">
      <w:pPr>
        <w:spacing w:after="0" w:line="240" w:lineRule="auto"/>
        <w:ind w:left="360" w:hanging="270"/>
        <w:rPr>
          <w:rFonts w:ascii="Arial" w:hAnsi="Arial" w:cs="Arial"/>
        </w:rPr>
      </w:pPr>
    </w:p>
    <w:p w:rsidR="001C7033" w:rsidRPr="00011D87" w:rsidRDefault="001C7033" w:rsidP="001C7033">
      <w:pPr>
        <w:pStyle w:val="Pa1"/>
        <w:numPr>
          <w:ilvl w:val="0"/>
          <w:numId w:val="4"/>
        </w:numPr>
        <w:ind w:left="360" w:hanging="270"/>
        <w:rPr>
          <w:rFonts w:ascii="Arial" w:hAnsi="Arial"/>
          <w:color w:val="221E1F"/>
          <w:sz w:val="22"/>
          <w:szCs w:val="22"/>
        </w:rPr>
      </w:pPr>
      <w:r w:rsidRPr="00011D87">
        <w:rPr>
          <w:rStyle w:val="A2"/>
          <w:rFonts w:ascii="Arial" w:eastAsiaTheme="majorEastAsia" w:hAnsi="Arial"/>
          <w:szCs w:val="22"/>
        </w:rPr>
        <w:t>Strategies for academic success</w:t>
      </w:r>
    </w:p>
    <w:p w:rsidR="001C7033" w:rsidRPr="00011D87" w:rsidRDefault="001C7033" w:rsidP="001C7033">
      <w:pPr>
        <w:spacing w:after="0" w:line="240" w:lineRule="auto"/>
        <w:ind w:left="360" w:hanging="270"/>
        <w:rPr>
          <w:rFonts w:ascii="Arial" w:hAnsi="Arial" w:cs="Arial"/>
        </w:rPr>
      </w:pPr>
    </w:p>
    <w:p w:rsidR="001C7033" w:rsidRPr="00011D87" w:rsidRDefault="001C7033" w:rsidP="001C7033">
      <w:pPr>
        <w:pStyle w:val="Pa1"/>
        <w:numPr>
          <w:ilvl w:val="0"/>
          <w:numId w:val="4"/>
        </w:numPr>
        <w:ind w:left="360" w:hanging="270"/>
        <w:rPr>
          <w:rFonts w:ascii="Arial" w:hAnsi="Arial"/>
          <w:color w:val="221E1F"/>
          <w:sz w:val="22"/>
          <w:szCs w:val="22"/>
        </w:rPr>
      </w:pPr>
      <w:r w:rsidRPr="00011D87">
        <w:rPr>
          <w:rStyle w:val="A2"/>
          <w:rFonts w:ascii="Arial" w:eastAsiaTheme="majorEastAsia" w:hAnsi="Arial"/>
          <w:szCs w:val="22"/>
        </w:rPr>
        <w:t>Self-management skills</w:t>
      </w:r>
    </w:p>
    <w:p w:rsidR="001C7033" w:rsidRPr="00011D87" w:rsidRDefault="001C7033" w:rsidP="001C7033">
      <w:pPr>
        <w:spacing w:after="0" w:line="240" w:lineRule="auto"/>
        <w:ind w:left="360" w:hanging="270"/>
        <w:rPr>
          <w:rFonts w:ascii="Arial" w:hAnsi="Arial" w:cs="Arial"/>
        </w:rPr>
      </w:pPr>
    </w:p>
    <w:p w:rsidR="001C7033" w:rsidRPr="00011D87" w:rsidRDefault="001C7033" w:rsidP="001C7033">
      <w:pPr>
        <w:pStyle w:val="Pa1"/>
        <w:numPr>
          <w:ilvl w:val="0"/>
          <w:numId w:val="4"/>
        </w:numPr>
        <w:ind w:left="360" w:hanging="270"/>
        <w:rPr>
          <w:rFonts w:ascii="Arial" w:hAnsi="Arial"/>
          <w:color w:val="221E1F"/>
          <w:sz w:val="22"/>
          <w:szCs w:val="22"/>
        </w:rPr>
      </w:pPr>
      <w:r w:rsidRPr="00011D87">
        <w:rPr>
          <w:rStyle w:val="A2"/>
          <w:rFonts w:ascii="Arial" w:eastAsiaTheme="majorEastAsia" w:hAnsi="Arial"/>
          <w:szCs w:val="22"/>
        </w:rPr>
        <w:t>An easy transition into the Marist Col</w:t>
      </w:r>
      <w:r w:rsidRPr="00011D87">
        <w:rPr>
          <w:rStyle w:val="A2"/>
          <w:rFonts w:ascii="Arial" w:eastAsiaTheme="majorEastAsia" w:hAnsi="Arial"/>
          <w:szCs w:val="22"/>
        </w:rPr>
        <w:softHyphen/>
        <w:t>lege experience</w:t>
      </w:r>
    </w:p>
    <w:p w:rsidR="001C7033" w:rsidRDefault="001C7033" w:rsidP="001C7033">
      <w:pPr>
        <w:spacing w:after="0" w:line="240" w:lineRule="auto"/>
      </w:pPr>
    </w:p>
    <w:p w:rsidR="001C7033" w:rsidRDefault="001C7033" w:rsidP="001C7033">
      <w:pPr>
        <w:spacing w:after="0" w:line="240" w:lineRule="auto"/>
      </w:pPr>
    </w:p>
    <w:p w:rsidR="001C7033" w:rsidRPr="003F74E2" w:rsidRDefault="001C7033" w:rsidP="001C7033">
      <w:pPr>
        <w:pStyle w:val="Pa0"/>
        <w:rPr>
          <w:rFonts w:ascii="Arial" w:hAnsi="Arial"/>
          <w:color w:val="C00000"/>
          <w:sz w:val="30"/>
          <w:szCs w:val="30"/>
        </w:rPr>
      </w:pPr>
      <w:r w:rsidRPr="003F74E2">
        <w:rPr>
          <w:rFonts w:ascii="Arial" w:hAnsi="Arial"/>
          <w:b/>
          <w:bCs/>
          <w:color w:val="C00000"/>
          <w:sz w:val="30"/>
          <w:szCs w:val="30"/>
        </w:rPr>
        <w:t>FOCUS</w:t>
      </w:r>
    </w:p>
    <w:p w:rsidR="001C7033" w:rsidRDefault="001C7033" w:rsidP="001C7033">
      <w:pPr>
        <w:spacing w:after="0" w:line="240" w:lineRule="auto"/>
      </w:pPr>
    </w:p>
    <w:p w:rsidR="001C7033" w:rsidRDefault="001C7033" w:rsidP="001C7033">
      <w:pPr>
        <w:rPr>
          <w:rStyle w:val="A2"/>
          <w:rFonts w:ascii="Arial" w:hAnsi="Arial" w:cs="Arial"/>
        </w:rPr>
      </w:pPr>
      <w:r w:rsidRPr="00011D87">
        <w:rPr>
          <w:rStyle w:val="A2"/>
          <w:rFonts w:ascii="Arial" w:hAnsi="Arial" w:cs="Arial"/>
        </w:rPr>
        <w:t xml:space="preserve">Students enrolled in the </w:t>
      </w:r>
      <w:r w:rsidRPr="00A9692B">
        <w:rPr>
          <w:rStyle w:val="A2"/>
          <w:rFonts w:ascii="Arial" w:hAnsi="Arial" w:cs="Arial"/>
          <w:b/>
        </w:rPr>
        <w:t>FOCUS</w:t>
      </w:r>
      <w:r w:rsidRPr="00011D87">
        <w:rPr>
          <w:rStyle w:val="A2"/>
          <w:rFonts w:ascii="Arial" w:hAnsi="Arial" w:cs="Arial"/>
        </w:rPr>
        <w:t xml:space="preserve"> Program take a three-credit course in the fall semester and a one-credit career planning course in the spring. Their instructors, who also function as their academic advisors throughout the year, and peer </w:t>
      </w:r>
      <w:r>
        <w:rPr>
          <w:rStyle w:val="A2"/>
          <w:rFonts w:ascii="Arial" w:hAnsi="Arial" w:cs="Arial"/>
        </w:rPr>
        <w:t>mentors</w:t>
      </w:r>
      <w:r w:rsidRPr="00011D87">
        <w:rPr>
          <w:rStyle w:val="A2"/>
          <w:rFonts w:ascii="Arial" w:hAnsi="Arial" w:cs="Arial"/>
        </w:rPr>
        <w:t xml:space="preserve"> provide additional support both in and out of the classroom. This program provides students with a truly unique Marist experience focused on their success.</w:t>
      </w:r>
    </w:p>
    <w:p w:rsidR="001C7033" w:rsidRDefault="001C7033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</w:p>
    <w:p w:rsidR="00226CE8" w:rsidRDefault="00306D9B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>
        <w:rPr>
          <w:rFonts w:ascii="Arial" w:hAnsi="Arial" w:cs="Arial"/>
          <w:b/>
          <w:bCs/>
          <w:noProof/>
          <w:color w:val="221E1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19050</wp:posOffset>
                </wp:positionV>
                <wp:extent cx="100012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CBC2E" id="Rectangle 6" o:spid="_x0000_s1026" style="position:absolute;margin-left:-21.75pt;margin-top:1.5pt;width:787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" fillcolor="#c00000" strokecolor="#c00000" strokeweight="2pt"/>
            </w:pict>
          </mc:Fallback>
        </mc:AlternateContent>
      </w:r>
    </w:p>
    <w:p w:rsidR="00306D9B" w:rsidRDefault="00306D9B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 w:rsidRPr="002E3C8B">
        <w:rPr>
          <w:rFonts w:ascii="Arial" w:hAnsi="Arial" w:cs="Arial"/>
          <w:b/>
          <w:bCs/>
          <w:color w:val="221E1F"/>
          <w:sz w:val="24"/>
          <w:szCs w:val="24"/>
        </w:rPr>
        <w:t>Self Development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0"/>
          <w:szCs w:val="20"/>
        </w:rPr>
      </w:pPr>
    </w:p>
    <w:p w:rsidR="00310273" w:rsidRDefault="00310273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0"/>
          <w:szCs w:val="20"/>
        </w:rPr>
      </w:pPr>
      <w:r>
        <w:rPr>
          <w:rFonts w:ascii="Arial" w:hAnsi="Arial" w:cs="Arial"/>
          <w:b/>
          <w:bCs/>
          <w:color w:val="221E1F"/>
          <w:sz w:val="20"/>
          <w:szCs w:val="20"/>
        </w:rPr>
        <w:t>A three-credit course in which students:</w:t>
      </w:r>
    </w:p>
    <w:p w:rsidR="00310273" w:rsidRPr="002E3C8B" w:rsidRDefault="00310273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0"/>
          <w:szCs w:val="20"/>
        </w:rPr>
      </w:pPr>
    </w:p>
    <w:p w:rsidR="004610F0" w:rsidRPr="000E50A2" w:rsidRDefault="004610F0" w:rsidP="000E5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Acquire self-management skills, including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time-management, goal setting, values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clarification, stress-management, assertiveness,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motivation, and more</w:t>
      </w:r>
    </w:p>
    <w:p w:rsidR="004610F0" w:rsidRPr="002E3C8B" w:rsidRDefault="004610F0" w:rsidP="000E50A2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</w:p>
    <w:p w:rsidR="004610F0" w:rsidRPr="000E50A2" w:rsidRDefault="004610F0" w:rsidP="000E5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Learn about the majors, minors, and concentrations</w:t>
      </w:r>
      <w:r w:rsidR="00DE4187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offered at Marist</w:t>
      </w:r>
    </w:p>
    <w:p w:rsidR="004610F0" w:rsidRPr="002E3C8B" w:rsidRDefault="004610F0" w:rsidP="000E50A2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</w:p>
    <w:p w:rsidR="004610F0" w:rsidRPr="000E50A2" w:rsidRDefault="004610F0" w:rsidP="000E5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Meet regularly with their instructor / advisor</w:t>
      </w:r>
    </w:p>
    <w:p w:rsidR="000E50A2" w:rsidRDefault="000E50A2" w:rsidP="000E50A2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</w:p>
    <w:p w:rsidR="004610F0" w:rsidRPr="000E50A2" w:rsidRDefault="004610F0" w:rsidP="000E5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Acquire a solid knowledge and understanding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of course requirements</w:t>
      </w:r>
    </w:p>
    <w:p w:rsidR="004610F0" w:rsidRPr="002E3C8B" w:rsidRDefault="004610F0" w:rsidP="000E50A2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</w:p>
    <w:p w:rsidR="004610F0" w:rsidRPr="000E50A2" w:rsidRDefault="004610F0" w:rsidP="000E5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Attend the annual Majors/Minors Fair</w:t>
      </w: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2E3C8B">
        <w:rPr>
          <w:rFonts w:ascii="Arial" w:hAnsi="Arial" w:cs="Arial"/>
          <w:color w:val="221E1F"/>
          <w:sz w:val="20"/>
          <w:szCs w:val="20"/>
        </w:rPr>
        <w:t>The goal of this course is to empower students</w:t>
      </w: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2E3C8B">
        <w:rPr>
          <w:rFonts w:ascii="Arial" w:hAnsi="Arial" w:cs="Arial"/>
          <w:color w:val="221E1F"/>
          <w:sz w:val="20"/>
          <w:szCs w:val="20"/>
        </w:rPr>
        <w:t>to become self-directed, self-motivated learners</w:t>
      </w: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2E3C8B">
        <w:rPr>
          <w:rFonts w:ascii="Arial" w:hAnsi="Arial" w:cs="Arial"/>
          <w:color w:val="221E1F"/>
          <w:sz w:val="20"/>
          <w:szCs w:val="20"/>
        </w:rPr>
        <w:t>in order to facilitate their academic, personal,</w:t>
      </w: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 w:rsidRPr="002E3C8B">
        <w:rPr>
          <w:rFonts w:ascii="Arial" w:hAnsi="Arial" w:cs="Arial"/>
          <w:color w:val="221E1F"/>
          <w:sz w:val="20"/>
          <w:szCs w:val="20"/>
        </w:rPr>
        <w:t>and professional success</w:t>
      </w:r>
      <w:r w:rsidR="004F110A">
        <w:rPr>
          <w:rFonts w:ascii="Arial" w:hAnsi="Arial" w:cs="Arial"/>
          <w:color w:val="221E1F"/>
          <w:sz w:val="20"/>
          <w:szCs w:val="20"/>
        </w:rPr>
        <w:t>.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D11DE8" w:rsidRPr="002E3C8B" w:rsidRDefault="00D11DE8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 w:rsidRPr="002E3C8B">
        <w:rPr>
          <w:rFonts w:ascii="Arial" w:hAnsi="Arial" w:cs="Arial"/>
          <w:b/>
          <w:bCs/>
          <w:color w:val="221E1F"/>
          <w:sz w:val="24"/>
          <w:szCs w:val="24"/>
        </w:rPr>
        <w:t>Career Planning &amp; Decision-Making</w:t>
      </w: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Pr="006D5938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1E1F"/>
          <w:sz w:val="20"/>
          <w:szCs w:val="20"/>
        </w:rPr>
      </w:pPr>
      <w:r w:rsidRPr="006D5938">
        <w:rPr>
          <w:rFonts w:ascii="Arial" w:hAnsi="Arial" w:cs="Arial"/>
          <w:b/>
          <w:color w:val="221E1F"/>
          <w:sz w:val="20"/>
          <w:szCs w:val="20"/>
        </w:rPr>
        <w:t>A one-credit course in which students:</w:t>
      </w: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Pr="000E50A2" w:rsidRDefault="004610F0" w:rsidP="005A7E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Identify career values, interests, skills and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personality style and relate these traits to</w:t>
      </w:r>
      <w:r w:rsid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specific careers and academic majors</w:t>
      </w:r>
    </w:p>
    <w:p w:rsidR="004610F0" w:rsidRPr="002E3C8B" w:rsidRDefault="004610F0" w:rsidP="005A7E0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221E1F"/>
          <w:sz w:val="20"/>
          <w:szCs w:val="20"/>
        </w:rPr>
      </w:pPr>
    </w:p>
    <w:p w:rsidR="004610F0" w:rsidRPr="000E50A2" w:rsidRDefault="004610F0" w:rsidP="005A7E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Obtain information on career fields of interest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to find out the nature of the work, employment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possibilities, future job outlook, necessary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academic major, entry level positions, salaries,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etc.</w:t>
      </w:r>
    </w:p>
    <w:p w:rsidR="004610F0" w:rsidRPr="002E3C8B" w:rsidRDefault="004610F0" w:rsidP="005A7E0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221E1F"/>
          <w:sz w:val="20"/>
          <w:szCs w:val="20"/>
        </w:rPr>
      </w:pPr>
    </w:p>
    <w:p w:rsidR="004610F0" w:rsidRPr="000E50A2" w:rsidRDefault="004610F0" w:rsidP="005A7E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 xml:space="preserve">Talk to Marist alumni who are working in 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>a</w:t>
      </w:r>
      <w:r w:rsid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="005F39B6" w:rsidRPr="000E50A2">
        <w:rPr>
          <w:rFonts w:ascii="Arial" w:hAnsi="Arial" w:cs="Arial"/>
          <w:color w:val="221E1F"/>
          <w:sz w:val="20"/>
          <w:szCs w:val="20"/>
        </w:rPr>
        <w:t xml:space="preserve">career </w:t>
      </w:r>
      <w:r w:rsidRPr="000E50A2">
        <w:rPr>
          <w:rFonts w:ascii="Arial" w:hAnsi="Arial" w:cs="Arial"/>
          <w:color w:val="221E1F"/>
          <w:sz w:val="20"/>
          <w:szCs w:val="20"/>
        </w:rPr>
        <w:t>field of interest</w:t>
      </w: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Default="003A4FD9" w:rsidP="005A7E0E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color w:val="221E1F"/>
          <w:sz w:val="20"/>
          <w:szCs w:val="20"/>
        </w:rPr>
      </w:pPr>
      <w:r w:rsidRPr="00306D9B">
        <w:rPr>
          <w:rFonts w:ascii="Arial" w:hAnsi="Arial" w:cs="Arial"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925B3" wp14:editId="1C77F422">
                <wp:simplePos x="0" y="0"/>
                <wp:positionH relativeFrom="column">
                  <wp:posOffset>-533400</wp:posOffset>
                </wp:positionH>
                <wp:positionV relativeFrom="paragraph">
                  <wp:posOffset>334010</wp:posOffset>
                </wp:positionV>
                <wp:extent cx="2200275" cy="533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9B" w:rsidRDefault="004045D4"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306D9B">
                              <w:rPr>
                                <w:noProof/>
                              </w:rPr>
                              <w:drawing>
                                <wp:inline distT="0" distB="0" distL="0" distR="0" wp14:anchorId="577C0327" wp14:editId="4B91E4E1">
                                  <wp:extent cx="1504950" cy="334714"/>
                                  <wp:effectExtent l="0" t="0" r="0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geLogoRedRev.tif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961" cy="340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25B3" id="Text Box 2" o:spid="_x0000_s1027" type="#_x0000_t202" style="position:absolute;left:0;text-align:left;margin-left:-42pt;margin-top:26.3pt;width:173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" filled="f" stroked="f">
                <v:textbox>
                  <w:txbxContent>
                    <w:p w:rsidR="00306D9B" w:rsidRDefault="004045D4">
                      <w:r>
                        <w:rPr>
                          <w:noProof/>
                        </w:rPr>
                        <w:t xml:space="preserve">            </w:t>
                      </w:r>
                      <w:r w:rsidR="00306D9B">
                        <w:rPr>
                          <w:noProof/>
                        </w:rPr>
                        <w:drawing>
                          <wp:inline distT="0" distB="0" distL="0" distR="0" wp14:anchorId="577C0327" wp14:editId="4B91E4E1">
                            <wp:extent cx="1504950" cy="334714"/>
                            <wp:effectExtent l="0" t="0" r="0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geLogoRedRev.tif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961" cy="340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0F0" w:rsidRPr="000E50A2">
        <w:rPr>
          <w:rFonts w:ascii="Arial" w:hAnsi="Arial" w:cs="Arial"/>
          <w:color w:val="221E1F"/>
          <w:sz w:val="20"/>
          <w:szCs w:val="20"/>
        </w:rPr>
        <w:t>Develop a professional cover letter and resume</w:t>
      </w:r>
    </w:p>
    <w:p w:rsidR="00306D9B" w:rsidRDefault="00E47C5F" w:rsidP="00306D9B">
      <w:pPr>
        <w:pStyle w:val="ListParagraph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A07FD" wp14:editId="5AA14ADA">
                <wp:simplePos x="0" y="0"/>
                <wp:positionH relativeFrom="column">
                  <wp:posOffset>-57785</wp:posOffset>
                </wp:positionH>
                <wp:positionV relativeFrom="paragraph">
                  <wp:posOffset>370205</wp:posOffset>
                </wp:positionV>
                <wp:extent cx="97821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47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63A10" id="Rectangle 8" o:spid="_x0000_s1026" style="position:absolute;margin-left:-4.55pt;margin-top:29.15pt;width:770.2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" fillcolor="#c00000" strokecolor="#c00000" strokeweight="2pt"/>
            </w:pict>
          </mc:Fallback>
        </mc:AlternateContent>
      </w:r>
      <w:r w:rsidR="00203322" w:rsidRPr="00306D9B">
        <w:rPr>
          <w:rFonts w:ascii="Arial" w:hAnsi="Arial" w:cs="Arial"/>
          <w:i/>
          <w:i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5D747" wp14:editId="15A09D95">
                <wp:simplePos x="0" y="0"/>
                <wp:positionH relativeFrom="column">
                  <wp:posOffset>-57150</wp:posOffset>
                </wp:positionH>
                <wp:positionV relativeFrom="paragraph">
                  <wp:posOffset>284480</wp:posOffset>
                </wp:positionV>
                <wp:extent cx="228600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9B" w:rsidRPr="00203322" w:rsidRDefault="00306D9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332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FOCUS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D747" id="_x0000_s1028" type="#_x0000_t202" style="position:absolute;left:0;text-align:left;margin-left:-4.5pt;margin-top:22.4pt;width:180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" filled="f" stroked="f">
                <v:textbox>
                  <w:txbxContent>
                    <w:p w:rsidR="00306D9B" w:rsidRPr="00203322" w:rsidRDefault="00306D9B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332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FOCUS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306D9B" w:rsidRDefault="00306D9B" w:rsidP="00306D9B">
      <w:pPr>
        <w:pStyle w:val="ListParagraph"/>
        <w:rPr>
          <w:rFonts w:ascii="Arial" w:hAnsi="Arial" w:cs="Arial"/>
          <w:color w:val="221E1F"/>
          <w:sz w:val="20"/>
          <w:szCs w:val="20"/>
        </w:rPr>
      </w:pPr>
    </w:p>
    <w:p w:rsidR="004610F0" w:rsidRPr="00011D87" w:rsidRDefault="000F1E4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</w:t>
      </w:r>
      <w:r w:rsidR="004610F0" w:rsidRPr="00011D87">
        <w:rPr>
          <w:rFonts w:ascii="Arial" w:hAnsi="Arial" w:cs="Arial"/>
          <w:b/>
          <w:bCs/>
          <w:color w:val="221E1F"/>
          <w:sz w:val="24"/>
          <w:szCs w:val="24"/>
        </w:rPr>
        <w:t>estimonials from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 w:rsidRPr="00011D87">
        <w:rPr>
          <w:rFonts w:ascii="Arial" w:hAnsi="Arial" w:cs="Arial"/>
          <w:b/>
          <w:bCs/>
          <w:color w:val="221E1F"/>
          <w:sz w:val="24"/>
          <w:szCs w:val="24"/>
        </w:rPr>
        <w:t>Former FOCUS Students</w:t>
      </w:r>
    </w:p>
    <w:p w:rsidR="004610F0" w:rsidRPr="009019A2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16"/>
          <w:szCs w:val="16"/>
        </w:rPr>
      </w:pP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  <w:r>
        <w:rPr>
          <w:rFonts w:ascii="Arial" w:hAnsi="Arial" w:cs="Arial"/>
          <w:i/>
          <w:iCs/>
          <w:color w:val="221E1F"/>
          <w:sz w:val="20"/>
          <w:szCs w:val="20"/>
        </w:rPr>
        <w:t>“</w:t>
      </w:r>
      <w:r w:rsidRPr="002335B5">
        <w:rPr>
          <w:rFonts w:ascii="Arial" w:hAnsi="Arial" w:cs="Arial"/>
          <w:b/>
          <w:i/>
          <w:iCs/>
          <w:color w:val="221E1F"/>
          <w:sz w:val="20"/>
          <w:szCs w:val="20"/>
        </w:rPr>
        <w:t>FOCUS</w:t>
      </w: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 was instrumental in my ability to organize</w:t>
      </w:r>
      <w:r w:rsidR="00D11DE8">
        <w:rPr>
          <w:rFonts w:ascii="Arial" w:hAnsi="Arial" w:cs="Arial"/>
          <w:i/>
          <w:iCs/>
          <w:color w:val="221E1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1E1F"/>
          <w:sz w:val="20"/>
          <w:szCs w:val="20"/>
        </w:rPr>
        <w:t>myself in what could have been a very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hectic first semester. </w:t>
      </w:r>
      <w:r w:rsidRPr="002335B5">
        <w:rPr>
          <w:rFonts w:ascii="Arial" w:hAnsi="Arial" w:cs="Arial"/>
          <w:b/>
          <w:i/>
          <w:iCs/>
          <w:color w:val="221E1F"/>
          <w:sz w:val="20"/>
          <w:szCs w:val="20"/>
        </w:rPr>
        <w:t>FOCUS</w:t>
      </w: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 helped me set a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  <w:r>
        <w:rPr>
          <w:rFonts w:ascii="Arial" w:hAnsi="Arial" w:cs="Arial"/>
          <w:i/>
          <w:iCs/>
          <w:color w:val="221E1F"/>
          <w:sz w:val="20"/>
          <w:szCs w:val="20"/>
        </w:rPr>
        <w:t>very clear course to follow as far as scheduling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  <w:r>
        <w:rPr>
          <w:rFonts w:ascii="Arial" w:hAnsi="Arial" w:cs="Arial"/>
          <w:i/>
          <w:iCs/>
          <w:color w:val="221E1F"/>
          <w:sz w:val="20"/>
          <w:szCs w:val="20"/>
        </w:rPr>
        <w:t>for all eight semesters of college. Because of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the </w:t>
      </w:r>
      <w:r w:rsidRPr="002335B5">
        <w:rPr>
          <w:rFonts w:ascii="Arial" w:hAnsi="Arial" w:cs="Arial"/>
          <w:b/>
          <w:i/>
          <w:iCs/>
          <w:color w:val="221E1F"/>
          <w:sz w:val="20"/>
          <w:szCs w:val="20"/>
        </w:rPr>
        <w:t>FOCUS</w:t>
      </w: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 Program, I had a solid </w:t>
      </w:r>
      <w:r w:rsidR="000F1E40">
        <w:rPr>
          <w:rFonts w:ascii="Arial" w:hAnsi="Arial" w:cs="Arial"/>
          <w:i/>
          <w:iCs/>
          <w:color w:val="221E1F"/>
          <w:sz w:val="20"/>
          <w:szCs w:val="20"/>
        </w:rPr>
        <w:t>u</w:t>
      </w:r>
      <w:r>
        <w:rPr>
          <w:rFonts w:ascii="Arial" w:hAnsi="Arial" w:cs="Arial"/>
          <w:i/>
          <w:iCs/>
          <w:color w:val="221E1F"/>
          <w:sz w:val="20"/>
          <w:szCs w:val="20"/>
        </w:rPr>
        <w:t>nderstanding</w:t>
      </w:r>
      <w:r w:rsidR="00D11DE8">
        <w:rPr>
          <w:rFonts w:ascii="Arial" w:hAnsi="Arial" w:cs="Arial"/>
          <w:i/>
          <w:iCs/>
          <w:color w:val="221E1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1E1F"/>
          <w:sz w:val="20"/>
          <w:szCs w:val="20"/>
        </w:rPr>
        <w:t>of the Degree Audit that other students</w:t>
      </w:r>
      <w:r w:rsidR="00D11DE8">
        <w:rPr>
          <w:rFonts w:ascii="Arial" w:hAnsi="Arial" w:cs="Arial"/>
          <w:i/>
          <w:iCs/>
          <w:color w:val="221E1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1E1F"/>
          <w:sz w:val="20"/>
          <w:szCs w:val="20"/>
        </w:rPr>
        <w:t>lacked.”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16"/>
          <w:szCs w:val="16"/>
        </w:rPr>
      </w:pPr>
    </w:p>
    <w:p w:rsidR="00F53AD6" w:rsidRPr="008B18A0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16"/>
          <w:szCs w:val="16"/>
        </w:rPr>
      </w:pP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“The </w:t>
      </w:r>
      <w:r w:rsidRPr="002335B5">
        <w:rPr>
          <w:rFonts w:ascii="Arial" w:hAnsi="Arial" w:cs="Arial"/>
          <w:b/>
          <w:i/>
          <w:iCs/>
          <w:color w:val="221E1F"/>
          <w:sz w:val="20"/>
          <w:szCs w:val="20"/>
        </w:rPr>
        <w:t>FOCUS</w:t>
      </w: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 Program exceeded all my expectations;</w:t>
      </w:r>
      <w:r w:rsidR="00D11DE8">
        <w:rPr>
          <w:rFonts w:ascii="Arial" w:hAnsi="Arial" w:cs="Arial"/>
          <w:i/>
          <w:iCs/>
          <w:color w:val="221E1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1E1F"/>
          <w:sz w:val="20"/>
          <w:szCs w:val="20"/>
        </w:rPr>
        <w:t>it guided me through one of the most uncertain times of my life and helped me develop a better understanding of myself as an individual.“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F53AD6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4610F0" w:rsidRPr="008B18A0" w:rsidRDefault="004610F0" w:rsidP="004610F0">
      <w:pPr>
        <w:pStyle w:val="Pa0"/>
        <w:rPr>
          <w:rStyle w:val="A5"/>
          <w:rFonts w:ascii="Arial" w:hAnsi="Arial"/>
          <w:iCs/>
          <w:szCs w:val="20"/>
        </w:rPr>
      </w:pPr>
      <w:r w:rsidRPr="008B18A0">
        <w:rPr>
          <w:rStyle w:val="A5"/>
          <w:rFonts w:ascii="Arial" w:hAnsi="Arial"/>
          <w:iCs/>
          <w:szCs w:val="20"/>
        </w:rPr>
        <w:t>“Not only did it help clear up some of the many questions and uncertainties I had, but it was extremely useful in helping me develop things like a resume, that will undoubtedly help me for the rest of my educational and professional careers. “</w:t>
      </w:r>
    </w:p>
    <w:p w:rsidR="004610F0" w:rsidRDefault="004610F0" w:rsidP="004610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AD6" w:rsidRPr="008B18A0" w:rsidRDefault="00F53AD6" w:rsidP="004610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10F0" w:rsidRPr="008B18A0" w:rsidRDefault="004610F0" w:rsidP="004610F0">
      <w:pPr>
        <w:pStyle w:val="Pa0"/>
        <w:spacing w:line="240" w:lineRule="auto"/>
        <w:rPr>
          <w:rFonts w:ascii="Arial" w:hAnsi="Arial"/>
          <w:color w:val="221E1F"/>
          <w:sz w:val="20"/>
          <w:szCs w:val="20"/>
        </w:rPr>
      </w:pPr>
      <w:r w:rsidRPr="008B18A0">
        <w:rPr>
          <w:rStyle w:val="A5"/>
          <w:rFonts w:ascii="Arial" w:hAnsi="Arial"/>
          <w:iCs/>
          <w:szCs w:val="20"/>
        </w:rPr>
        <w:t>“</w:t>
      </w:r>
      <w:r w:rsidRPr="002335B5">
        <w:rPr>
          <w:rStyle w:val="A5"/>
          <w:rFonts w:ascii="Arial" w:hAnsi="Arial"/>
          <w:b/>
          <w:iCs/>
          <w:szCs w:val="20"/>
        </w:rPr>
        <w:t>FOCUS</w:t>
      </w:r>
      <w:r w:rsidRPr="008B18A0">
        <w:rPr>
          <w:rStyle w:val="A5"/>
          <w:rFonts w:ascii="Arial" w:hAnsi="Arial"/>
          <w:iCs/>
          <w:szCs w:val="20"/>
        </w:rPr>
        <w:t xml:space="preserve"> allowed me to explore and discover many different options, and gave me the knowledge and tools necessary to work hard and enjoy my college experience.”</w:t>
      </w:r>
    </w:p>
    <w:p w:rsidR="004610F0" w:rsidRDefault="004610F0" w:rsidP="004610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3AD6" w:rsidRPr="008B18A0" w:rsidRDefault="00F53AD6" w:rsidP="004610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10F0" w:rsidRPr="008B18A0" w:rsidRDefault="004610F0" w:rsidP="004610F0">
      <w:pPr>
        <w:pStyle w:val="Pa0"/>
        <w:spacing w:line="240" w:lineRule="auto"/>
        <w:rPr>
          <w:rStyle w:val="A5"/>
          <w:rFonts w:ascii="Arial" w:hAnsi="Arial"/>
          <w:iCs/>
          <w:szCs w:val="20"/>
        </w:rPr>
      </w:pPr>
      <w:r w:rsidRPr="008B18A0">
        <w:rPr>
          <w:rStyle w:val="A5"/>
          <w:rFonts w:ascii="Arial" w:hAnsi="Arial"/>
          <w:iCs/>
          <w:szCs w:val="20"/>
        </w:rPr>
        <w:t xml:space="preserve">“I developed such close relationships with my classmates and advisor, and could not imagine how difficult my freshman year would have been without being a part of the </w:t>
      </w:r>
      <w:r w:rsidRPr="002335B5">
        <w:rPr>
          <w:rStyle w:val="A5"/>
          <w:rFonts w:ascii="Arial" w:hAnsi="Arial"/>
          <w:b/>
          <w:iCs/>
          <w:szCs w:val="20"/>
        </w:rPr>
        <w:t>FOCUS</w:t>
      </w:r>
      <w:r w:rsidRPr="008B18A0">
        <w:rPr>
          <w:rStyle w:val="A5"/>
          <w:rFonts w:ascii="Arial" w:hAnsi="Arial"/>
          <w:iCs/>
          <w:szCs w:val="20"/>
        </w:rPr>
        <w:t xml:space="preserve"> Program.”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4"/>
          <w:szCs w:val="24"/>
        </w:rPr>
      </w:pPr>
    </w:p>
    <w:p w:rsidR="00F53AD6" w:rsidRPr="00633AA4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4"/>
          <w:szCs w:val="24"/>
        </w:rPr>
      </w:pP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2069D8" w:rsidRDefault="002069D8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4045D4" w:rsidRDefault="004045D4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4045D4" w:rsidRDefault="004045D4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F53AD6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F53AD6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F53AD6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F53AD6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F53AD6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F53AD6" w:rsidRDefault="00F53AD6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226CE8" w:rsidRDefault="00226CE8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1E1F"/>
          <w:sz w:val="20"/>
          <w:szCs w:val="20"/>
        </w:rPr>
      </w:pPr>
    </w:p>
    <w:p w:rsidR="004610F0" w:rsidRPr="002E3C8B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4"/>
          <w:szCs w:val="24"/>
        </w:rPr>
      </w:pPr>
      <w:r w:rsidRPr="002E3C8B">
        <w:rPr>
          <w:rFonts w:ascii="Arial" w:hAnsi="Arial" w:cs="Arial"/>
          <w:b/>
          <w:bCs/>
          <w:color w:val="221E1F"/>
          <w:sz w:val="24"/>
          <w:szCs w:val="24"/>
        </w:rPr>
        <w:t>Admission to the FOCUS Program: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1E1F"/>
          <w:sz w:val="20"/>
          <w:szCs w:val="20"/>
        </w:rPr>
      </w:pPr>
    </w:p>
    <w:p w:rsidR="004610F0" w:rsidRPr="000E50A2" w:rsidRDefault="004610F0" w:rsidP="005A7E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Enrollment is limited to 1</w:t>
      </w:r>
      <w:r w:rsidR="00DF435F">
        <w:rPr>
          <w:rFonts w:ascii="Arial" w:hAnsi="Arial" w:cs="Arial"/>
          <w:color w:val="221E1F"/>
          <w:sz w:val="20"/>
          <w:szCs w:val="20"/>
        </w:rPr>
        <w:t>40</w:t>
      </w:r>
      <w:r w:rsidRPr="000E50A2">
        <w:rPr>
          <w:rFonts w:ascii="Arial" w:hAnsi="Arial" w:cs="Arial"/>
          <w:color w:val="221E1F"/>
          <w:sz w:val="20"/>
          <w:szCs w:val="20"/>
        </w:rPr>
        <w:t xml:space="preserve"> students on a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Pr="000E50A2">
        <w:rPr>
          <w:rFonts w:ascii="Arial" w:hAnsi="Arial" w:cs="Arial"/>
          <w:color w:val="221E1F"/>
          <w:sz w:val="20"/>
          <w:szCs w:val="20"/>
        </w:rPr>
        <w:t>first-come, first-served basis</w:t>
      </w:r>
    </w:p>
    <w:p w:rsidR="004610F0" w:rsidRDefault="004610F0" w:rsidP="005A7E0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221E1F"/>
          <w:sz w:val="20"/>
          <w:szCs w:val="20"/>
        </w:rPr>
      </w:pPr>
    </w:p>
    <w:p w:rsidR="004610F0" w:rsidRDefault="004610F0" w:rsidP="005A7E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A completed application form</w:t>
      </w:r>
    </w:p>
    <w:p w:rsidR="004610F0" w:rsidRDefault="004610F0" w:rsidP="005A7E0E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221E1F"/>
          <w:sz w:val="20"/>
          <w:szCs w:val="20"/>
        </w:rPr>
      </w:pPr>
    </w:p>
    <w:p w:rsidR="004610F0" w:rsidRDefault="004610F0" w:rsidP="005A7E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221E1F"/>
          <w:sz w:val="20"/>
          <w:szCs w:val="20"/>
        </w:rPr>
      </w:pPr>
      <w:r w:rsidRPr="000E50A2">
        <w:rPr>
          <w:rFonts w:ascii="Arial" w:hAnsi="Arial" w:cs="Arial"/>
          <w:color w:val="221E1F"/>
          <w:sz w:val="20"/>
          <w:szCs w:val="20"/>
        </w:rPr>
        <w:t>Sign–up during Accepted Students Open</w:t>
      </w:r>
      <w:r w:rsidR="000E50A2" w:rsidRPr="000E50A2">
        <w:rPr>
          <w:rFonts w:ascii="Arial" w:hAnsi="Arial" w:cs="Arial"/>
          <w:color w:val="221E1F"/>
          <w:sz w:val="20"/>
          <w:szCs w:val="20"/>
        </w:rPr>
        <w:t xml:space="preserve"> </w:t>
      </w:r>
      <w:r w:rsidR="00D03819">
        <w:rPr>
          <w:rFonts w:ascii="Arial" w:hAnsi="Arial" w:cs="Arial"/>
          <w:color w:val="221E1F"/>
          <w:sz w:val="20"/>
          <w:szCs w:val="20"/>
        </w:rPr>
        <w:t xml:space="preserve">House, Freshman </w:t>
      </w:r>
      <w:r w:rsidRPr="000E50A2">
        <w:rPr>
          <w:rFonts w:ascii="Arial" w:hAnsi="Arial" w:cs="Arial"/>
          <w:color w:val="221E1F"/>
          <w:sz w:val="20"/>
          <w:szCs w:val="20"/>
        </w:rPr>
        <w:t>Orientation</w:t>
      </w:r>
      <w:r w:rsidR="00D03819">
        <w:rPr>
          <w:rFonts w:ascii="Arial" w:hAnsi="Arial" w:cs="Arial"/>
          <w:color w:val="221E1F"/>
          <w:sz w:val="20"/>
          <w:szCs w:val="20"/>
        </w:rPr>
        <w:t xml:space="preserve"> or via mail.</w:t>
      </w:r>
    </w:p>
    <w:p w:rsidR="001C7033" w:rsidRPr="001C7033" w:rsidRDefault="001C7033" w:rsidP="001C7033">
      <w:pPr>
        <w:pStyle w:val="ListParagraph"/>
        <w:rPr>
          <w:rFonts w:ascii="Arial" w:hAnsi="Arial" w:cs="Arial"/>
          <w:color w:val="221E1F"/>
          <w:sz w:val="20"/>
          <w:szCs w:val="20"/>
        </w:rPr>
      </w:pPr>
    </w:p>
    <w:p w:rsidR="001C7033" w:rsidRPr="001C7033" w:rsidRDefault="002069D8" w:rsidP="001C70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 xml:space="preserve">Application </w:t>
      </w:r>
      <w:r w:rsidR="001C7033">
        <w:rPr>
          <w:rFonts w:ascii="Arial" w:hAnsi="Arial" w:cs="Arial"/>
          <w:color w:val="221E1F"/>
          <w:sz w:val="20"/>
          <w:szCs w:val="20"/>
        </w:rPr>
        <w:t xml:space="preserve">forms can be found on our website: </w:t>
      </w:r>
      <w:r w:rsidR="001C7033" w:rsidRPr="001C7033">
        <w:rPr>
          <w:rFonts w:ascii="Arial" w:hAnsi="Arial" w:cs="Arial"/>
          <w:b/>
          <w:color w:val="221E1F"/>
          <w:sz w:val="20"/>
          <w:szCs w:val="20"/>
        </w:rPr>
        <w:t>www.marist.edu/academics/alc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Pr="002335B5" w:rsidRDefault="00D11DE8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21E1F"/>
          <w:sz w:val="20"/>
          <w:szCs w:val="20"/>
        </w:rPr>
      </w:pPr>
      <w:r w:rsidRPr="002335B5">
        <w:rPr>
          <w:rFonts w:ascii="Arial" w:hAnsi="Arial" w:cs="Arial"/>
          <w:i/>
          <w:color w:val="221E1F"/>
          <w:sz w:val="20"/>
          <w:szCs w:val="20"/>
        </w:rPr>
        <w:t>O</w:t>
      </w:r>
      <w:r w:rsidR="004610F0" w:rsidRPr="002335B5">
        <w:rPr>
          <w:rFonts w:ascii="Arial" w:hAnsi="Arial" w:cs="Arial"/>
          <w:i/>
          <w:color w:val="221E1F"/>
          <w:sz w:val="20"/>
          <w:szCs w:val="20"/>
        </w:rPr>
        <w:t xml:space="preserve">r send by </w:t>
      </w:r>
      <w:r w:rsidR="00F53AD6">
        <w:rPr>
          <w:rFonts w:ascii="Arial" w:hAnsi="Arial" w:cs="Arial"/>
          <w:i/>
          <w:color w:val="221E1F"/>
          <w:sz w:val="20"/>
          <w:szCs w:val="20"/>
        </w:rPr>
        <w:t xml:space="preserve">email or </w:t>
      </w:r>
      <w:r w:rsidR="004610F0" w:rsidRPr="002335B5">
        <w:rPr>
          <w:rFonts w:ascii="Arial" w:hAnsi="Arial" w:cs="Arial"/>
          <w:i/>
          <w:color w:val="221E1F"/>
          <w:sz w:val="20"/>
          <w:szCs w:val="20"/>
        </w:rPr>
        <w:t>mail to: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Default="00DF435F" w:rsidP="00D11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Academic Learning Center</w:t>
      </w:r>
    </w:p>
    <w:p w:rsidR="004610F0" w:rsidRDefault="004610F0" w:rsidP="00D11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Marist College</w:t>
      </w:r>
    </w:p>
    <w:p w:rsidR="004610F0" w:rsidRDefault="004610F0" w:rsidP="00D11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3399 North Road</w:t>
      </w:r>
      <w:r w:rsidR="00D11DE8">
        <w:rPr>
          <w:rFonts w:ascii="Arial" w:hAnsi="Arial" w:cs="Arial"/>
          <w:color w:val="221E1F"/>
          <w:sz w:val="20"/>
          <w:szCs w:val="20"/>
        </w:rPr>
        <w:t>, LB 331</w:t>
      </w:r>
    </w:p>
    <w:p w:rsidR="004610F0" w:rsidRDefault="00D11DE8" w:rsidP="00D11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Poughkeepsie, N</w:t>
      </w:r>
      <w:r w:rsidR="004610F0">
        <w:rPr>
          <w:rFonts w:ascii="Arial" w:hAnsi="Arial" w:cs="Arial"/>
          <w:color w:val="221E1F"/>
          <w:sz w:val="20"/>
          <w:szCs w:val="20"/>
        </w:rPr>
        <w:t>Y 12601</w:t>
      </w:r>
    </w:p>
    <w:p w:rsidR="00F53AD6" w:rsidRDefault="00F53AD6" w:rsidP="00D11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bookmarkStart w:id="0" w:name="_GoBack"/>
      <w:bookmarkEnd w:id="0"/>
    </w:p>
    <w:p w:rsidR="00F53AD6" w:rsidRDefault="00F53AD6" w:rsidP="00D11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Email:  academiclearningcenter@marist.edu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If you have any questions please call or email</w:t>
      </w:r>
    </w:p>
    <w:p w:rsidR="004610F0" w:rsidRDefault="00540EE4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M</w:t>
      </w:r>
      <w:r w:rsidR="004610F0">
        <w:rPr>
          <w:rFonts w:ascii="Arial" w:hAnsi="Arial" w:cs="Arial"/>
          <w:color w:val="221E1F"/>
          <w:sz w:val="20"/>
          <w:szCs w:val="20"/>
        </w:rPr>
        <w:t xml:space="preserve">s. </w:t>
      </w:r>
      <w:r>
        <w:rPr>
          <w:rFonts w:ascii="Arial" w:hAnsi="Arial" w:cs="Arial"/>
          <w:color w:val="221E1F"/>
          <w:sz w:val="20"/>
          <w:szCs w:val="20"/>
        </w:rPr>
        <w:t xml:space="preserve">Kathryn </w:t>
      </w:r>
      <w:r w:rsidR="003225BD">
        <w:rPr>
          <w:rFonts w:ascii="Arial" w:hAnsi="Arial" w:cs="Arial"/>
          <w:color w:val="221E1F"/>
          <w:sz w:val="20"/>
          <w:szCs w:val="20"/>
        </w:rPr>
        <w:t>Daye</w:t>
      </w:r>
      <w:r w:rsidR="004610F0">
        <w:rPr>
          <w:rFonts w:ascii="Arial" w:hAnsi="Arial" w:cs="Arial"/>
          <w:color w:val="221E1F"/>
          <w:sz w:val="20"/>
          <w:szCs w:val="20"/>
        </w:rPr>
        <w:t xml:space="preserve"> at:</w:t>
      </w:r>
    </w:p>
    <w:p w:rsidR="004610F0" w:rsidRDefault="004610F0" w:rsidP="0046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(845) 575-</w:t>
      </w:r>
      <w:r w:rsidR="00540EE4">
        <w:rPr>
          <w:rFonts w:ascii="Arial" w:hAnsi="Arial" w:cs="Arial"/>
          <w:color w:val="221E1F"/>
          <w:sz w:val="20"/>
          <w:szCs w:val="20"/>
        </w:rPr>
        <w:t>3300</w:t>
      </w:r>
    </w:p>
    <w:p w:rsidR="004610F0" w:rsidRDefault="00E4637A" w:rsidP="004610F0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hyperlink r:id="rId16" w:history="1">
        <w:r w:rsidR="00175C07" w:rsidRPr="00852623">
          <w:rPr>
            <w:rStyle w:val="Hyperlink"/>
            <w:rFonts w:ascii="Arial" w:hAnsi="Arial" w:cs="Arial"/>
            <w:sz w:val="20"/>
            <w:szCs w:val="20"/>
          </w:rPr>
          <w:t>Kathryn.Daye@marist.edu</w:t>
        </w:r>
      </w:hyperlink>
    </w:p>
    <w:p w:rsidR="004610F0" w:rsidRDefault="004610F0" w:rsidP="004610F0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p w:rsidR="004610F0" w:rsidRDefault="00351A52" w:rsidP="004610F0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74295</wp:posOffset>
                </wp:positionV>
                <wp:extent cx="2552700" cy="1743075"/>
                <wp:effectExtent l="19050" t="19050" r="38100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43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ECBCD" id="Rectangle 16" o:spid="_x0000_s1026" style="position:absolute;margin-left:11.25pt;margin-top:5.85pt;width:201pt;height:13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" filled="f" strokecolor="#c00000" strokeweight="4.5pt"/>
            </w:pict>
          </mc:Fallback>
        </mc:AlternateContent>
      </w:r>
    </w:p>
    <w:p w:rsidR="000E50A2" w:rsidRDefault="00AF0747" w:rsidP="00351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221E1F"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color w:val="221E1F"/>
          <w:sz w:val="28"/>
          <w:szCs w:val="28"/>
          <w:u w:val="single"/>
        </w:rPr>
        <w:drawing>
          <wp:inline distT="0" distB="0" distL="0" distR="0">
            <wp:extent cx="2371725" cy="1581150"/>
            <wp:effectExtent l="0" t="0" r="9525" b="0"/>
            <wp:docPr id="13" name="Picture 13" descr="C:\Users\Elizabeth.Mulligan\AppData\Local\Microsoft\Windows\Temporary Internet Files\Content.IE5\FBLB2LA7\MP9004422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h.Mulligan\AppData\Local\Microsoft\Windows\Temporary Internet Files\Content.IE5\FBLB2LA7\MP900442265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D0" w:rsidRDefault="00583FD0" w:rsidP="003661B1">
      <w:pPr>
        <w:spacing w:after="0" w:line="240" w:lineRule="auto"/>
        <w:rPr>
          <w:rFonts w:ascii="Arial" w:hAnsi="Arial" w:cs="Arial"/>
          <w:color w:val="221E1F"/>
          <w:sz w:val="20"/>
          <w:szCs w:val="20"/>
        </w:rPr>
      </w:pPr>
    </w:p>
    <w:sectPr w:rsidR="00583FD0" w:rsidSect="007F53E4">
      <w:pgSz w:w="15840" w:h="12240" w:orient="landscape"/>
      <w:pgMar w:top="180" w:right="540" w:bottom="720" w:left="45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7A" w:rsidRDefault="00E4637A" w:rsidP="00306D9B">
      <w:pPr>
        <w:spacing w:after="0" w:line="240" w:lineRule="auto"/>
      </w:pPr>
      <w:r>
        <w:separator/>
      </w:r>
    </w:p>
  </w:endnote>
  <w:endnote w:type="continuationSeparator" w:id="0">
    <w:p w:rsidR="00E4637A" w:rsidRDefault="00E4637A" w:rsidP="0030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erBodni BT">
    <w:altName w:val="BauerBodni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7A" w:rsidRDefault="00E4637A" w:rsidP="00306D9B">
      <w:pPr>
        <w:spacing w:after="0" w:line="240" w:lineRule="auto"/>
      </w:pPr>
      <w:r>
        <w:separator/>
      </w:r>
    </w:p>
  </w:footnote>
  <w:footnote w:type="continuationSeparator" w:id="0">
    <w:p w:rsidR="00E4637A" w:rsidRDefault="00E4637A" w:rsidP="0030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3287F"/>
    <w:multiLevelType w:val="hybridMultilevel"/>
    <w:tmpl w:val="7CD0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4DE"/>
    <w:multiLevelType w:val="hybridMultilevel"/>
    <w:tmpl w:val="F16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AC3"/>
    <w:multiLevelType w:val="hybridMultilevel"/>
    <w:tmpl w:val="ECC4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52CA8"/>
    <w:multiLevelType w:val="hybridMultilevel"/>
    <w:tmpl w:val="C61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F767C"/>
    <w:multiLevelType w:val="hybridMultilevel"/>
    <w:tmpl w:val="AEE2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F71A1"/>
    <w:multiLevelType w:val="hybridMultilevel"/>
    <w:tmpl w:val="1B1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1195C"/>
    <w:multiLevelType w:val="hybridMultilevel"/>
    <w:tmpl w:val="3E28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F0"/>
    <w:rsid w:val="00010ED5"/>
    <w:rsid w:val="00073A0C"/>
    <w:rsid w:val="00085438"/>
    <w:rsid w:val="000E50A2"/>
    <w:rsid w:val="000F1E40"/>
    <w:rsid w:val="00107E03"/>
    <w:rsid w:val="0013712B"/>
    <w:rsid w:val="00175C07"/>
    <w:rsid w:val="001A223D"/>
    <w:rsid w:val="001C7033"/>
    <w:rsid w:val="00203322"/>
    <w:rsid w:val="002069D8"/>
    <w:rsid w:val="00206D6F"/>
    <w:rsid w:val="00226CE8"/>
    <w:rsid w:val="002335B5"/>
    <w:rsid w:val="00283E57"/>
    <w:rsid w:val="002B1462"/>
    <w:rsid w:val="00306D9B"/>
    <w:rsid w:val="00310273"/>
    <w:rsid w:val="003225BD"/>
    <w:rsid w:val="00340753"/>
    <w:rsid w:val="003428EA"/>
    <w:rsid w:val="00351A52"/>
    <w:rsid w:val="003661B1"/>
    <w:rsid w:val="00382829"/>
    <w:rsid w:val="003A1F13"/>
    <w:rsid w:val="003A4FD9"/>
    <w:rsid w:val="003E0301"/>
    <w:rsid w:val="003F74E2"/>
    <w:rsid w:val="004045D4"/>
    <w:rsid w:val="0042677C"/>
    <w:rsid w:val="004610F0"/>
    <w:rsid w:val="0047654B"/>
    <w:rsid w:val="00493302"/>
    <w:rsid w:val="00494395"/>
    <w:rsid w:val="004F110A"/>
    <w:rsid w:val="00522621"/>
    <w:rsid w:val="00540EE4"/>
    <w:rsid w:val="00583FD0"/>
    <w:rsid w:val="005922EE"/>
    <w:rsid w:val="005A7E0E"/>
    <w:rsid w:val="005F39B6"/>
    <w:rsid w:val="005F680A"/>
    <w:rsid w:val="006D5938"/>
    <w:rsid w:val="006F6E5B"/>
    <w:rsid w:val="00756EB3"/>
    <w:rsid w:val="007A158E"/>
    <w:rsid w:val="007B2CB9"/>
    <w:rsid w:val="007E4493"/>
    <w:rsid w:val="007F53E4"/>
    <w:rsid w:val="009325DC"/>
    <w:rsid w:val="009B189E"/>
    <w:rsid w:val="00A26C10"/>
    <w:rsid w:val="00A44B08"/>
    <w:rsid w:val="00A746C8"/>
    <w:rsid w:val="00A9692B"/>
    <w:rsid w:val="00AA7413"/>
    <w:rsid w:val="00AD4857"/>
    <w:rsid w:val="00AF0747"/>
    <w:rsid w:val="00B84EBF"/>
    <w:rsid w:val="00BA287D"/>
    <w:rsid w:val="00BA6149"/>
    <w:rsid w:val="00BF3E41"/>
    <w:rsid w:val="00BF6BE5"/>
    <w:rsid w:val="00C456AD"/>
    <w:rsid w:val="00C96B91"/>
    <w:rsid w:val="00CB54DF"/>
    <w:rsid w:val="00CF1FF7"/>
    <w:rsid w:val="00D01903"/>
    <w:rsid w:val="00D03819"/>
    <w:rsid w:val="00D04486"/>
    <w:rsid w:val="00D11DE8"/>
    <w:rsid w:val="00D1326B"/>
    <w:rsid w:val="00D43E61"/>
    <w:rsid w:val="00D55A93"/>
    <w:rsid w:val="00DC6654"/>
    <w:rsid w:val="00DC66B0"/>
    <w:rsid w:val="00DE4187"/>
    <w:rsid w:val="00DF435F"/>
    <w:rsid w:val="00E4637A"/>
    <w:rsid w:val="00E47C5F"/>
    <w:rsid w:val="00EF1573"/>
    <w:rsid w:val="00EF3282"/>
    <w:rsid w:val="00F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2C67A"/>
  <w15:docId w15:val="{8DD364F6-610F-43E2-BC76-07FF693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Pa0">
    <w:name w:val="Pa0"/>
    <w:basedOn w:val="Normal"/>
    <w:next w:val="Normal"/>
    <w:uiPriority w:val="99"/>
    <w:rsid w:val="004610F0"/>
    <w:pPr>
      <w:widowControl w:val="0"/>
      <w:autoSpaceDE w:val="0"/>
      <w:autoSpaceDN w:val="0"/>
      <w:adjustRightInd w:val="0"/>
      <w:spacing w:after="0" w:line="241" w:lineRule="atLeast"/>
    </w:pPr>
    <w:rPr>
      <w:rFonts w:ascii="BauerBodni BT" w:eastAsia="Times New Roman" w:hAnsi="BauerBodni BT" w:cs="Arial"/>
      <w:sz w:val="24"/>
      <w:szCs w:val="24"/>
    </w:rPr>
  </w:style>
  <w:style w:type="character" w:customStyle="1" w:styleId="A0">
    <w:name w:val="A0"/>
    <w:uiPriority w:val="99"/>
    <w:rsid w:val="004610F0"/>
    <w:rPr>
      <w:rFonts w:ascii="Futura Md BT" w:hAnsi="Futura Md BT"/>
      <w:b/>
      <w:color w:val="221E1F"/>
      <w:sz w:val="36"/>
    </w:rPr>
  </w:style>
  <w:style w:type="character" w:customStyle="1" w:styleId="A1">
    <w:name w:val="A1"/>
    <w:uiPriority w:val="99"/>
    <w:rsid w:val="004610F0"/>
    <w:rPr>
      <w:rFonts w:ascii="Futura Md BT" w:hAnsi="Futura Md BT"/>
      <w:i/>
      <w:color w:val="221E1F"/>
      <w:sz w:val="32"/>
    </w:rPr>
  </w:style>
  <w:style w:type="character" w:customStyle="1" w:styleId="A2">
    <w:name w:val="A2"/>
    <w:uiPriority w:val="99"/>
    <w:rsid w:val="004610F0"/>
    <w:rPr>
      <w:rFonts w:ascii="Futura Md BT" w:hAnsi="Futura Md BT"/>
      <w:color w:val="221E1F"/>
      <w:sz w:val="22"/>
    </w:rPr>
  </w:style>
  <w:style w:type="paragraph" w:customStyle="1" w:styleId="Pa1">
    <w:name w:val="Pa1"/>
    <w:basedOn w:val="Normal"/>
    <w:next w:val="Normal"/>
    <w:uiPriority w:val="99"/>
    <w:rsid w:val="004610F0"/>
    <w:pPr>
      <w:widowControl w:val="0"/>
      <w:autoSpaceDE w:val="0"/>
      <w:autoSpaceDN w:val="0"/>
      <w:adjustRightInd w:val="0"/>
      <w:spacing w:after="0" w:line="241" w:lineRule="atLeast"/>
    </w:pPr>
    <w:rPr>
      <w:rFonts w:ascii="BauerBodni BT" w:eastAsia="Times New Roman" w:hAnsi="BauerBodni BT" w:cs="Arial"/>
      <w:sz w:val="24"/>
      <w:szCs w:val="24"/>
    </w:rPr>
  </w:style>
  <w:style w:type="character" w:customStyle="1" w:styleId="A5">
    <w:name w:val="A5"/>
    <w:uiPriority w:val="99"/>
    <w:rsid w:val="004610F0"/>
    <w:rPr>
      <w:rFonts w:ascii="Futura Md BT" w:hAnsi="Futura Md BT"/>
      <w:i/>
      <w:color w:val="221E1F"/>
      <w:sz w:val="20"/>
    </w:rPr>
  </w:style>
  <w:style w:type="character" w:styleId="Hyperlink">
    <w:name w:val="Hyperlink"/>
    <w:uiPriority w:val="99"/>
    <w:unhideWhenUsed/>
    <w:rsid w:val="004610F0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D11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9B"/>
  </w:style>
  <w:style w:type="paragraph" w:styleId="Footer">
    <w:name w:val="footer"/>
    <w:basedOn w:val="Normal"/>
    <w:link w:val="FooterChar"/>
    <w:uiPriority w:val="99"/>
    <w:unhideWhenUsed/>
    <w:rsid w:val="0030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if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rist.edu/academics/alc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mailto:Kathryn.Daye@marist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learn.marist.ed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tiff"/><Relationship Id="rId10" Type="http://schemas.openxmlformats.org/officeDocument/2006/relationships/hyperlink" Target="https://ilearn.marist.ed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Mulligan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505E4-AC74-40DD-B8D3-26C4F73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Marist College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Elizabeth Mulligan</dc:creator>
  <cp:lastModifiedBy>Elizabeth Mulligan</cp:lastModifiedBy>
  <cp:revision>2</cp:revision>
  <cp:lastPrinted>2020-12-04T18:16:00Z</cp:lastPrinted>
  <dcterms:created xsi:type="dcterms:W3CDTF">2020-12-11T15:10:00Z</dcterms:created>
  <dcterms:modified xsi:type="dcterms:W3CDTF">2020-12-11T15:10:00Z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